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DF8C" w14:textId="77777777" w:rsidR="0052674D" w:rsidRDefault="003177A5">
      <w:r>
        <w:rPr>
          <w:b/>
          <w:color w:val="2F4F3B"/>
          <w:sz w:val="22"/>
        </w:rPr>
        <w:t>STONEY WOOD QUARTER</w:t>
      </w:r>
    </w:p>
    <w:p w14:paraId="3FDAEDE1" w14:textId="77777777" w:rsidR="0052674D" w:rsidRDefault="003177A5" w:rsidP="00D11169">
      <w:pPr>
        <w:pStyle w:val="Title"/>
      </w:pPr>
      <w:r>
        <w:t>Green Infrastructure – UGF, BNG and Trees</w:t>
      </w:r>
    </w:p>
    <w:p w14:paraId="4CE4997E" w14:textId="77777777" w:rsidR="00D11169" w:rsidRDefault="00D11169" w:rsidP="00D11169">
      <w:pPr>
        <w:pBdr>
          <w:bottom w:val="single" w:sz="8" w:space="1" w:color="8AA17C"/>
        </w:pBdr>
        <w:tabs>
          <w:tab w:val="left" w:pos="1303"/>
        </w:tabs>
        <w:spacing w:before="120" w:after="240"/>
      </w:pPr>
      <w:r>
        <w:tab/>
      </w:r>
    </w:p>
    <w:p w14:paraId="78E15EEC" w14:textId="77777777" w:rsidR="00D11169" w:rsidRDefault="00D11169" w:rsidP="00D11169">
      <w:pPr>
        <w:pBdr>
          <w:bottom w:val="single" w:sz="8" w:space="1" w:color="8AA17C"/>
        </w:pBdr>
        <w:tabs>
          <w:tab w:val="left" w:pos="1303"/>
        </w:tabs>
        <w:spacing w:before="120" w:after="240"/>
      </w:pPr>
    </w:p>
    <w:p w14:paraId="79037001" w14:textId="77777777" w:rsidR="00D11169" w:rsidRDefault="00D11169" w:rsidP="00D11169">
      <w:pPr>
        <w:pBdr>
          <w:bottom w:val="single" w:sz="8" w:space="1" w:color="8AA17C"/>
        </w:pBdr>
        <w:tabs>
          <w:tab w:val="left" w:pos="1303"/>
        </w:tabs>
        <w:spacing w:before="120" w:after="240"/>
      </w:pPr>
    </w:p>
    <w:tbl>
      <w:tblPr>
        <w:tblW w:w="9858" w:type="dxa"/>
        <w:tblLayout w:type="fixed"/>
        <w:tblLook w:val="04A0" w:firstRow="1" w:lastRow="0" w:firstColumn="1" w:lastColumn="0" w:noHBand="0" w:noVBand="1"/>
      </w:tblPr>
      <w:tblGrid>
        <w:gridCol w:w="4929"/>
        <w:gridCol w:w="4929"/>
      </w:tblGrid>
      <w:tr w:rsidR="0052674D" w14:paraId="5ABB8793"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13ECC257" w14:textId="77777777" w:rsidR="00BD226A" w:rsidRPr="00BD226A" w:rsidRDefault="003177A5">
            <w:pPr>
              <w:pStyle w:val="TableText"/>
              <w:rPr>
                <w:b/>
              </w:rPr>
            </w:pPr>
            <w:r>
              <w:rPr>
                <w:b/>
              </w:rPr>
              <w:t>Project</w:t>
            </w:r>
          </w:p>
        </w:tc>
        <w:tc>
          <w:tcPr>
            <w:tcW w:w="4929" w:type="dxa"/>
            <w:tcBorders>
              <w:top w:val="single" w:sz="4" w:space="0" w:color="D9E2D2"/>
              <w:left w:val="single" w:sz="4" w:space="0" w:color="D9E2D2"/>
              <w:bottom w:val="single" w:sz="4" w:space="0" w:color="D9E2D2"/>
              <w:right w:val="single" w:sz="4" w:space="0" w:color="D9E2D2"/>
            </w:tcBorders>
            <w:vAlign w:val="center"/>
          </w:tcPr>
          <w:p w14:paraId="7CE82D56" w14:textId="77777777" w:rsidR="0052674D" w:rsidRDefault="003177A5">
            <w:pPr>
              <w:pStyle w:val="TableText"/>
            </w:pPr>
            <w:r>
              <w:t>Stoney Wood Quarter</w:t>
            </w:r>
          </w:p>
          <w:p w14:paraId="7220431C" w14:textId="77777777" w:rsidR="00BD226A" w:rsidRDefault="00BD226A">
            <w:pPr>
              <w:pStyle w:val="TableText"/>
            </w:pPr>
          </w:p>
        </w:tc>
      </w:tr>
      <w:tr w:rsidR="0052674D" w14:paraId="7868CF7F"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674CFCB9" w14:textId="77777777" w:rsidR="0052674D" w:rsidRDefault="003177A5">
            <w:pPr>
              <w:pStyle w:val="TableText"/>
            </w:pPr>
            <w:r>
              <w:rPr>
                <w:b/>
              </w:rPr>
              <w:t>Site</w:t>
            </w:r>
          </w:p>
        </w:tc>
        <w:tc>
          <w:tcPr>
            <w:tcW w:w="4929" w:type="dxa"/>
            <w:tcBorders>
              <w:top w:val="single" w:sz="4" w:space="0" w:color="D9E2D2"/>
              <w:left w:val="single" w:sz="4" w:space="0" w:color="D9E2D2"/>
              <w:bottom w:val="single" w:sz="4" w:space="0" w:color="D9E2D2"/>
              <w:right w:val="single" w:sz="4" w:space="0" w:color="D9E2D2"/>
            </w:tcBorders>
            <w:vAlign w:val="center"/>
          </w:tcPr>
          <w:p w14:paraId="0F883BBF" w14:textId="77777777" w:rsidR="0052674D" w:rsidRDefault="003177A5">
            <w:pPr>
              <w:pStyle w:val="TableText"/>
            </w:pPr>
            <w:r>
              <w:t>Land at Stoney Wood Quarter, The Fairway, London NW7 3HJ</w:t>
            </w:r>
          </w:p>
        </w:tc>
      </w:tr>
      <w:tr w:rsidR="0052674D" w14:paraId="0515B1D3"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67ED356B" w14:textId="77777777" w:rsidR="0052674D" w:rsidRDefault="003177A5">
            <w:pPr>
              <w:pStyle w:val="TableText"/>
            </w:pPr>
            <w:r>
              <w:rPr>
                <w:b/>
              </w:rPr>
              <w:t>Purpose</w:t>
            </w:r>
          </w:p>
        </w:tc>
        <w:tc>
          <w:tcPr>
            <w:tcW w:w="4929" w:type="dxa"/>
            <w:tcBorders>
              <w:top w:val="single" w:sz="4" w:space="0" w:color="D9E2D2"/>
              <w:left w:val="single" w:sz="4" w:space="0" w:color="D9E2D2"/>
              <w:bottom w:val="single" w:sz="4" w:space="0" w:color="D9E2D2"/>
              <w:right w:val="single" w:sz="4" w:space="0" w:color="D9E2D2"/>
            </w:tcBorders>
            <w:vAlign w:val="center"/>
          </w:tcPr>
          <w:p w14:paraId="1227347F" w14:textId="77777777" w:rsidR="0052674D" w:rsidRDefault="00C0353F">
            <w:pPr>
              <w:pStyle w:val="TableText"/>
            </w:pPr>
            <w:r>
              <w:t>Note responding to BNG, UGF, arboriculture (including CAVAT) and tree matters</w:t>
            </w:r>
          </w:p>
        </w:tc>
      </w:tr>
      <w:tr w:rsidR="00C3737C" w14:paraId="602322F0"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2C539C48" w14:textId="77777777" w:rsidR="00C3737C" w:rsidRDefault="00C3737C">
            <w:pPr>
              <w:pStyle w:val="TableText"/>
              <w:rPr>
                <w:b/>
              </w:rPr>
            </w:pPr>
            <w:r>
              <w:rPr>
                <w:b/>
              </w:rPr>
              <w:t>Prepared by</w:t>
            </w:r>
          </w:p>
        </w:tc>
        <w:tc>
          <w:tcPr>
            <w:tcW w:w="4929" w:type="dxa"/>
            <w:tcBorders>
              <w:top w:val="single" w:sz="4" w:space="0" w:color="D9E2D2"/>
              <w:left w:val="single" w:sz="4" w:space="0" w:color="D9E2D2"/>
              <w:bottom w:val="single" w:sz="4" w:space="0" w:color="D9E2D2"/>
              <w:right w:val="single" w:sz="4" w:space="0" w:color="D9E2D2"/>
            </w:tcBorders>
            <w:vAlign w:val="center"/>
          </w:tcPr>
          <w:p w14:paraId="1E9F4B94" w14:textId="77777777" w:rsidR="00C3737C" w:rsidRDefault="00C3737C">
            <w:pPr>
              <w:pStyle w:val="TableText"/>
            </w:pPr>
            <w:r>
              <w:t>London Placemaking in consultation with Quaife Woodlands and Tree Frontiers</w:t>
            </w:r>
          </w:p>
        </w:tc>
      </w:tr>
      <w:tr w:rsidR="0052674D" w14:paraId="2458DC9A" w14:textId="77777777" w:rsidTr="00C0353F">
        <w:tc>
          <w:tcPr>
            <w:tcW w:w="4929"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3F00378A" w14:textId="77777777" w:rsidR="0052674D" w:rsidRDefault="003177A5">
            <w:pPr>
              <w:pStyle w:val="TableText"/>
            </w:pPr>
            <w:r>
              <w:rPr>
                <w:b/>
              </w:rPr>
              <w:t>Date</w:t>
            </w:r>
          </w:p>
        </w:tc>
        <w:tc>
          <w:tcPr>
            <w:tcW w:w="4929" w:type="dxa"/>
            <w:tcBorders>
              <w:top w:val="single" w:sz="4" w:space="0" w:color="D9E2D2"/>
              <w:left w:val="single" w:sz="4" w:space="0" w:color="D9E2D2"/>
              <w:bottom w:val="single" w:sz="4" w:space="0" w:color="D9E2D2"/>
              <w:right w:val="single" w:sz="4" w:space="0" w:color="D9E2D2"/>
            </w:tcBorders>
            <w:vAlign w:val="center"/>
          </w:tcPr>
          <w:p w14:paraId="065F879F" w14:textId="77777777" w:rsidR="0052674D" w:rsidRDefault="001B4350">
            <w:pPr>
              <w:pStyle w:val="TableText"/>
            </w:pPr>
            <w:r>
              <w:t>August 2026</w:t>
            </w:r>
          </w:p>
          <w:p w14:paraId="19E2941D" w14:textId="77777777" w:rsidR="00BD226A" w:rsidRDefault="00BD226A">
            <w:pPr>
              <w:pStyle w:val="TableText"/>
            </w:pPr>
          </w:p>
        </w:tc>
      </w:tr>
    </w:tbl>
    <w:p w14:paraId="0013BF0A" w14:textId="77777777" w:rsidR="00A516B6" w:rsidRDefault="000B541D">
      <w:pPr>
        <w:spacing w:before="240" w:after="120"/>
      </w:pPr>
      <w:r>
        <w:rPr>
          <w:b/>
          <w:color w:val="2F4F3B"/>
        </w:rPr>
        <w:t>Document issue record</w:t>
      </w:r>
    </w:p>
    <w:tbl>
      <w:tblPr>
        <w:tblW w:w="9858" w:type="dxa"/>
        <w:tblLayout w:type="fixed"/>
        <w:tblLook w:val="04A0" w:firstRow="1" w:lastRow="0" w:firstColumn="1" w:lastColumn="0" w:noHBand="0" w:noVBand="1"/>
      </w:tblPr>
      <w:tblGrid>
        <w:gridCol w:w="1100"/>
        <w:gridCol w:w="1600"/>
        <w:gridCol w:w="7158"/>
      </w:tblGrid>
      <w:tr w:rsidR="00A516B6" w14:paraId="66888479" w14:textId="77777777">
        <w:tc>
          <w:tcPr>
            <w:tcW w:w="1100"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109493DD" w14:textId="77777777" w:rsidR="00A516B6" w:rsidRDefault="000B541D">
            <w:pPr>
              <w:pStyle w:val="TableText"/>
              <w:rPr>
                <w:b/>
              </w:rPr>
            </w:pPr>
            <w:r>
              <w:rPr>
                <w:b/>
              </w:rPr>
              <w:t>Issue</w:t>
            </w:r>
          </w:p>
        </w:tc>
        <w:tc>
          <w:tcPr>
            <w:tcW w:w="1600"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2EF945BA" w14:textId="77777777" w:rsidR="00A516B6" w:rsidRDefault="000B541D">
            <w:pPr>
              <w:pStyle w:val="TableText"/>
              <w:rPr>
                <w:b/>
              </w:rPr>
            </w:pPr>
            <w:r>
              <w:rPr>
                <w:b/>
              </w:rPr>
              <w:t>Date</w:t>
            </w:r>
          </w:p>
        </w:tc>
        <w:tc>
          <w:tcPr>
            <w:tcW w:w="7158" w:type="dxa"/>
            <w:tcBorders>
              <w:top w:val="single" w:sz="4" w:space="0" w:color="D9E2D2"/>
              <w:left w:val="single" w:sz="4" w:space="0" w:color="D9E2D2"/>
              <w:bottom w:val="single" w:sz="4" w:space="0" w:color="D9E2D2"/>
              <w:right w:val="single" w:sz="4" w:space="0" w:color="D9E2D2"/>
            </w:tcBorders>
            <w:shd w:val="clear" w:color="auto" w:fill="E8EFE3"/>
            <w:vAlign w:val="center"/>
          </w:tcPr>
          <w:p w14:paraId="2BF4B9CC" w14:textId="77777777" w:rsidR="00A516B6" w:rsidRDefault="000B541D">
            <w:pPr>
              <w:pStyle w:val="TableText"/>
              <w:rPr>
                <w:b/>
              </w:rPr>
            </w:pPr>
            <w:r>
              <w:rPr>
                <w:b/>
              </w:rPr>
              <w:t>Description</w:t>
            </w:r>
          </w:p>
        </w:tc>
      </w:tr>
      <w:tr w:rsidR="00A516B6" w14:paraId="57C1C9DD" w14:textId="77777777">
        <w:tc>
          <w:tcPr>
            <w:tcW w:w="1100" w:type="dxa"/>
            <w:tcBorders>
              <w:top w:val="single" w:sz="4" w:space="0" w:color="D9E2D2"/>
              <w:left w:val="single" w:sz="4" w:space="0" w:color="D9E2D2"/>
              <w:bottom w:val="single" w:sz="4" w:space="0" w:color="D9E2D2"/>
              <w:right w:val="single" w:sz="4" w:space="0" w:color="D9E2D2"/>
            </w:tcBorders>
            <w:vAlign w:val="center"/>
          </w:tcPr>
          <w:p w14:paraId="1E4F0D18" w14:textId="77777777" w:rsidR="00A516B6" w:rsidRDefault="000B541D">
            <w:pPr>
              <w:pStyle w:val="TableText"/>
            </w:pPr>
            <w:r>
              <w:t>01</w:t>
            </w:r>
          </w:p>
        </w:tc>
        <w:tc>
          <w:tcPr>
            <w:tcW w:w="1600" w:type="dxa"/>
            <w:tcBorders>
              <w:top w:val="single" w:sz="4" w:space="0" w:color="D9E2D2"/>
              <w:left w:val="single" w:sz="4" w:space="0" w:color="D9E2D2"/>
              <w:bottom w:val="single" w:sz="4" w:space="0" w:color="D9E2D2"/>
              <w:right w:val="single" w:sz="4" w:space="0" w:color="D9E2D2"/>
            </w:tcBorders>
            <w:vAlign w:val="center"/>
          </w:tcPr>
          <w:p w14:paraId="59B62437" w14:textId="77777777" w:rsidR="00A516B6" w:rsidRDefault="000B541D">
            <w:pPr>
              <w:pStyle w:val="TableText"/>
            </w:pPr>
            <w:r>
              <w:t>June 2026</w:t>
            </w:r>
          </w:p>
        </w:tc>
        <w:tc>
          <w:tcPr>
            <w:tcW w:w="7158" w:type="dxa"/>
            <w:tcBorders>
              <w:top w:val="single" w:sz="4" w:space="0" w:color="D9E2D2"/>
              <w:left w:val="single" w:sz="4" w:space="0" w:color="D9E2D2"/>
              <w:bottom w:val="single" w:sz="4" w:space="0" w:color="D9E2D2"/>
              <w:right w:val="single" w:sz="4" w:space="0" w:color="D9E2D2"/>
            </w:tcBorders>
            <w:vAlign w:val="center"/>
          </w:tcPr>
          <w:p w14:paraId="3B982B4C" w14:textId="77777777" w:rsidR="00A516B6" w:rsidRDefault="000B541D">
            <w:pPr>
              <w:pStyle w:val="TableText"/>
            </w:pPr>
            <w:r>
              <w:t>First issue. Green Infrastructure note (UGF, BNG and trees), including the CAVAT assessment of trees removed (Appendix A) and the day-one valuation of the 126-tree replacement planting schedule.</w:t>
            </w:r>
          </w:p>
        </w:tc>
      </w:tr>
      <w:tr w:rsidR="00A516B6" w14:paraId="695AEA12" w14:textId="77777777">
        <w:tc>
          <w:tcPr>
            <w:tcW w:w="1100" w:type="dxa"/>
            <w:tcBorders>
              <w:top w:val="single" w:sz="4" w:space="0" w:color="D9E2D2"/>
              <w:left w:val="single" w:sz="4" w:space="0" w:color="D9E2D2"/>
              <w:bottom w:val="single" w:sz="4" w:space="0" w:color="D9E2D2"/>
              <w:right w:val="single" w:sz="4" w:space="0" w:color="D9E2D2"/>
            </w:tcBorders>
            <w:vAlign w:val="center"/>
          </w:tcPr>
          <w:p w14:paraId="406A1986" w14:textId="77777777" w:rsidR="00A516B6" w:rsidRDefault="000B541D">
            <w:pPr>
              <w:pStyle w:val="TableText"/>
            </w:pPr>
            <w:r>
              <w:t>02</w:t>
            </w:r>
          </w:p>
        </w:tc>
        <w:tc>
          <w:tcPr>
            <w:tcW w:w="1600" w:type="dxa"/>
            <w:tcBorders>
              <w:top w:val="single" w:sz="4" w:space="0" w:color="D9E2D2"/>
              <w:left w:val="single" w:sz="4" w:space="0" w:color="D9E2D2"/>
              <w:bottom w:val="single" w:sz="4" w:space="0" w:color="D9E2D2"/>
              <w:right w:val="single" w:sz="4" w:space="0" w:color="D9E2D2"/>
            </w:tcBorders>
            <w:vAlign w:val="center"/>
          </w:tcPr>
          <w:p w14:paraId="4161F548" w14:textId="77777777" w:rsidR="00A516B6" w:rsidRDefault="000B541D">
            <w:pPr>
              <w:pStyle w:val="TableText"/>
            </w:pPr>
            <w:r>
              <w:t>August 2026</w:t>
            </w:r>
          </w:p>
        </w:tc>
        <w:tc>
          <w:tcPr>
            <w:tcW w:w="7158" w:type="dxa"/>
            <w:tcBorders>
              <w:top w:val="single" w:sz="4" w:space="0" w:color="D9E2D2"/>
              <w:left w:val="single" w:sz="4" w:space="0" w:color="D9E2D2"/>
              <w:bottom w:val="single" w:sz="4" w:space="0" w:color="D9E2D2"/>
              <w:right w:val="single" w:sz="4" w:space="0" w:color="D9E2D2"/>
            </w:tcBorders>
            <w:vAlign w:val="center"/>
          </w:tcPr>
          <w:p w14:paraId="660BAF8F" w14:textId="68031BF7" w:rsidR="00A516B6" w:rsidRDefault="000B541D">
            <w:pPr>
              <w:pStyle w:val="TableText"/>
            </w:pPr>
            <w:r>
              <w:t>Second issue. Section 5 restructured and expanded in response to the GLA request of 7 August 2026</w:t>
            </w:r>
            <w:r w:rsidR="00DE08CB">
              <w:t xml:space="preserve"> to provide a maturity level assessment.</w:t>
            </w:r>
          </w:p>
        </w:tc>
      </w:tr>
    </w:tbl>
    <w:p w14:paraId="5FD2AEAC" w14:textId="77777777" w:rsidR="0052674D" w:rsidRDefault="003177A5">
      <w:r>
        <w:br w:type="page"/>
      </w:r>
    </w:p>
    <w:p w14:paraId="3083D92C" w14:textId="77777777" w:rsidR="0052674D" w:rsidRDefault="003177A5">
      <w:pPr>
        <w:pStyle w:val="Heading1"/>
      </w:pPr>
      <w:r>
        <w:lastRenderedPageBreak/>
        <w:t>1. Introduction</w:t>
      </w:r>
    </w:p>
    <w:p w14:paraId="4D2F3AE9" w14:textId="77777777" w:rsidR="00B9565E" w:rsidRDefault="003177A5" w:rsidP="00786EBF">
      <w:r>
        <w:t>This note has been prepared in response to the ecology and arboriculture feedback from the GLA on the Stoney Wood Quarter proposals (Ref. 25/2743/FUL). It reviews how the scheme has evolved to improve its Biodiversity Net Gain (BNG), Urban Greening Factor (UGF) and tree retention performance, and sets out the arboricultural position, including retained and removed trees, CAVAT, construction-stage tree protection and long-term management. Ecology and protected species matters (bats, badgers and reptiles) are addressed in the separate Ecology Note, to which this note should be read alongside.</w:t>
      </w:r>
    </w:p>
    <w:p w14:paraId="666439F4" w14:textId="72F7B629" w:rsidR="00DE08CB" w:rsidRDefault="00DE08CB" w:rsidP="00786EBF">
      <w:r>
        <w:t>It was updated in August 2026 to include a maturity level assessment of the proposed planted trees.</w:t>
      </w:r>
    </w:p>
    <w:p w14:paraId="27F3D2E4" w14:textId="77777777" w:rsidR="003C70E5" w:rsidRDefault="003C70E5">
      <w:pPr>
        <w:spacing w:after="200" w:line="276" w:lineRule="auto"/>
        <w:rPr>
          <w:rFonts w:asciiTheme="majorHAnsi" w:hAnsiTheme="majorHAnsi" w:cstheme="majorHAnsi"/>
          <w:b/>
          <w:bCs/>
          <w:sz w:val="28"/>
          <w:szCs w:val="28"/>
        </w:rPr>
      </w:pPr>
      <w:r>
        <w:rPr>
          <w:rFonts w:asciiTheme="majorHAnsi" w:hAnsiTheme="majorHAnsi" w:cstheme="majorHAnsi"/>
          <w:b/>
          <w:bCs/>
          <w:sz w:val="28"/>
          <w:szCs w:val="28"/>
        </w:rPr>
        <w:br w:type="page"/>
      </w:r>
    </w:p>
    <w:p w14:paraId="4FEE2AED" w14:textId="6E6B1A31" w:rsidR="0052674D" w:rsidRPr="00786EBF" w:rsidRDefault="003177A5" w:rsidP="00786EBF">
      <w:pPr>
        <w:rPr>
          <w:rFonts w:asciiTheme="majorHAnsi" w:hAnsiTheme="majorHAnsi" w:cstheme="majorHAnsi"/>
          <w:b/>
          <w:bCs/>
          <w:sz w:val="28"/>
          <w:szCs w:val="28"/>
        </w:rPr>
      </w:pPr>
      <w:r>
        <w:rPr>
          <w:rFonts w:asciiTheme="majorHAnsi" w:hAnsiTheme="majorHAnsi" w:cstheme="majorHAnsi"/>
          <w:b/>
          <w:bCs/>
          <w:sz w:val="28"/>
          <w:szCs w:val="28"/>
        </w:rPr>
        <w:lastRenderedPageBreak/>
        <w:t>2. Design Development</w:t>
      </w:r>
      <w:r w:rsidR="00DE08CB">
        <w:rPr>
          <w:rFonts w:asciiTheme="majorHAnsi" w:hAnsiTheme="majorHAnsi" w:cstheme="majorHAnsi"/>
          <w:b/>
          <w:bCs/>
          <w:sz w:val="28"/>
          <w:szCs w:val="28"/>
        </w:rPr>
        <w:t xml:space="preserve"> and</w:t>
      </w:r>
      <w:r>
        <w:rPr>
          <w:rFonts w:asciiTheme="majorHAnsi" w:hAnsiTheme="majorHAnsi" w:cstheme="majorHAnsi"/>
          <w:b/>
          <w:bCs/>
          <w:sz w:val="28"/>
          <w:szCs w:val="28"/>
        </w:rPr>
        <w:t xml:space="preserve"> BNG Enhancement</w:t>
      </w:r>
    </w:p>
    <w:p w14:paraId="7EF1A57A" w14:textId="77777777" w:rsidR="00B66FB4" w:rsidRDefault="00367842">
      <w:pPr>
        <w:rPr>
          <w:lang w:val="en-GB"/>
        </w:rPr>
      </w:pPr>
      <w:r>
        <w:rPr>
          <w:lang w:val="en-GB"/>
        </w:rPr>
        <w:t>The scheme has undergone considerable design development, with biodiversity, urban greening, arboriculture, landscape quality and long-term management treated as core design considerations throughout. The layout was amended during the planning process to reduce ecological impact, retain more existing woodland and tree structure, and improve the quality and extent of the proposed green infrastructure.</w:t>
      </w:r>
    </w:p>
    <w:p w14:paraId="1766424B" w14:textId="77777777" w:rsidR="00B66FB4" w:rsidRDefault="00367842">
      <w:pPr>
        <w:rPr>
          <w:lang w:val="en-GB"/>
        </w:rPr>
      </w:pPr>
      <w:r>
        <w:rPr>
          <w:lang w:val="en-GB"/>
        </w:rPr>
        <w:t>The improvement is demonstrated by comparing the June 2025 and November 2025 BNG assessments. The June 2025 assessment, undertaken prior to the amendments to the layout, recorded a post-development area habitat position of 8.02 units, resulting in a net loss of -5.70 units, equivalent to -41.53%. It also recorded a loss of linear habitat units, with the post-development position falling from 0.44 units to 0.00 units.</w:t>
      </w:r>
    </w:p>
    <w:p w14:paraId="4909EC38" w14:textId="77777777" w:rsidR="00B66FB4" w:rsidRDefault="00367842">
      <w:pPr>
        <w:rPr>
          <w:lang w:val="en-GB"/>
        </w:rPr>
      </w:pPr>
      <w:r>
        <w:rPr>
          <w:lang w:val="en-GB"/>
        </w:rPr>
        <w:t>Following design review, the scheme was amended to reduce the development footprint, retain more existing woodland and tree structure, and better integrate the northern watercourse and riparian edge into the ecological strategy. The November 2025 assessment recorded a materially improved BNG position. Area habitat loss was reduced from -41.53% to -16.12%, with the post-development area habitat score increasing from 8.02 units to 11.91 units. In unit terms, the residual area habitat deficit was reduced from -5.70 units to -2.29 units, an improvement of approximately 3.41 units, or around 60%. The linear habitat position was also improved, with post-development linear habitat increasing from 0.00 units to 0.78 units.</w:t>
      </w:r>
    </w:p>
    <w:p w14:paraId="1CB80A4B" w14:textId="77777777" w:rsidR="00B66FB4" w:rsidRDefault="00367842">
      <w:pPr>
        <w:rPr>
          <w:lang w:val="en-GB"/>
        </w:rPr>
      </w:pPr>
      <w:r>
        <w:rPr>
          <w:lang w:val="en-GB"/>
        </w:rPr>
        <w:t>Watercourse habitats are now assessed separately. The November 2025 assessment records 9.83 watercourse units at baseline and no net change post-development, as the watercourses are retained. This is an important change from the earlier assessment because the northern watercourse and riparian corridor are now more clearly recognised within the ecological baseline and long-term management strategy.</w:t>
      </w:r>
    </w:p>
    <w:p w14:paraId="5B6FB2F1" w14:textId="77777777" w:rsidR="00B66FB4" w:rsidRDefault="00367842">
      <w:pPr>
        <w:rPr>
          <w:lang w:val="en-GB"/>
        </w:rPr>
      </w:pPr>
      <w:r>
        <w:rPr>
          <w:lang w:val="en-GB"/>
        </w:rPr>
        <w:t>The current BNG position does not remove the need for any residual off-site biodiversity provision. The November 2025 assessment continues to identify a residual deficit in area and linear habitat units. However, the comparison between the two assessments shows that the scheme no longer simply relies on off-site compensation. The design has first sought to avoid and reduce ecological loss through significant footprint reduction, increased tree and woodland retention, new native planting, green and brown roofs, watercourse assessment and long-term management commitments.</w:t>
      </w:r>
    </w:p>
    <w:p w14:paraId="67309D44" w14:textId="77777777" w:rsidR="00B66FB4" w:rsidRDefault="00367842">
      <w:pPr>
        <w:rPr>
          <w:lang w:val="en-GB"/>
        </w:rPr>
      </w:pPr>
      <w:r>
        <w:rPr>
          <w:lang w:val="en-GB"/>
        </w:rPr>
        <w:t>The current position is materially improved when compared with the earlier BNG assessment. The remaining biodiversity deficit is acknowledged and will be addressed through off-site biodiversity units / credits and secured long-term management. However, the scheme now demonstrates a stronger on-site ecological response and alignment with the mitigation hierarchy.</w:t>
      </w:r>
    </w:p>
    <w:p w14:paraId="4F0E321D" w14:textId="77777777" w:rsidR="00B66FB4" w:rsidRDefault="00B66FB4">
      <w:pPr>
        <w:rPr>
          <w:lang w:val="en-GB"/>
        </w:rPr>
      </w:pPr>
    </w:p>
    <w:p w14:paraId="6EA55867" w14:textId="77777777" w:rsidR="00B66FB4" w:rsidRDefault="00B66FB4">
      <w:pPr>
        <w:rPr>
          <w:lang w:val="en-GB"/>
        </w:rPr>
      </w:pPr>
    </w:p>
    <w:p w14:paraId="583D4766" w14:textId="77777777" w:rsidR="00B66FB4" w:rsidRDefault="00B66FB4">
      <w:pPr>
        <w:rPr>
          <w:lang w:val="en-GB"/>
        </w:rPr>
      </w:pPr>
    </w:p>
    <w:p w14:paraId="41E9081E" w14:textId="77777777" w:rsidR="00B66FB4" w:rsidRDefault="00B66FB4">
      <w:pPr>
        <w:rPr>
          <w:lang w:val="en-GB"/>
        </w:rPr>
      </w:pPr>
    </w:p>
    <w:p w14:paraId="23E94E9A" w14:textId="77777777" w:rsidR="00B66FB4" w:rsidRDefault="00B66FB4">
      <w:pPr>
        <w:rPr>
          <w:lang w:val="en-GB"/>
        </w:rPr>
      </w:pPr>
    </w:p>
    <w:p w14:paraId="48792C68" w14:textId="77777777" w:rsidR="00B66FB4" w:rsidRDefault="00B66FB4">
      <w:pPr>
        <w:rPr>
          <w:lang w:val="en-GB"/>
        </w:rPr>
      </w:pPr>
    </w:p>
    <w:p w14:paraId="6BA9700A" w14:textId="77777777" w:rsidR="00B66FB4" w:rsidRDefault="00B66FB4">
      <w:pPr>
        <w:rPr>
          <w:lang w:val="en-GB"/>
        </w:rPr>
      </w:pPr>
    </w:p>
    <w:p w14:paraId="5E3C1CCD" w14:textId="77777777" w:rsidR="00B66FB4" w:rsidRDefault="00B66FB4">
      <w:pPr>
        <w:rPr>
          <w:lang w:val="en-GB"/>
        </w:rPr>
      </w:pPr>
    </w:p>
    <w:p w14:paraId="4329D756" w14:textId="77777777" w:rsidR="00B66FB4" w:rsidRDefault="00B66FB4"/>
    <w:p w14:paraId="3736E98A" w14:textId="77777777" w:rsidR="00B66FB4" w:rsidRDefault="00B66FB4"/>
    <w:p w14:paraId="50AA312B" w14:textId="77777777" w:rsidR="00B66FB4" w:rsidRDefault="00B66FB4"/>
    <w:p w14:paraId="2C2D16E3" w14:textId="77777777" w:rsidR="0052674D" w:rsidRDefault="003177A5">
      <w:pPr>
        <w:pStyle w:val="Heading1"/>
      </w:pPr>
      <w:r>
        <w:lastRenderedPageBreak/>
        <w:t>3. Options Explored to Enhance BNG and UGF</w:t>
      </w:r>
    </w:p>
    <w:p w14:paraId="58D3DB41" w14:textId="77777777" w:rsidR="0052674D" w:rsidRDefault="003177A5">
      <w:pPr>
        <w:pStyle w:val="Heading2"/>
      </w:pPr>
      <w:r>
        <w:t>3.1 Reduced footprint and greater habitat retention</w:t>
      </w:r>
    </w:p>
    <w:p w14:paraId="528F2FD1" w14:textId="77777777" w:rsidR="0052674D" w:rsidRDefault="003177A5">
      <w:r>
        <w:t>The most important ecological improvement during design development has been the increased retention of existing woodland and tree structure. This has allowed a greater proportion of existing ecological value to remain in situ, particularly at the northern and western edges of the site. This reduced the amount of compensatory provision required elsewhere and helped preserve immediate habitat value.</w:t>
      </w:r>
    </w:p>
    <w:p w14:paraId="5A2A51A5" w14:textId="77777777" w:rsidR="0052674D" w:rsidRDefault="003177A5">
      <w:pPr>
        <w:pStyle w:val="Heading2"/>
      </w:pPr>
      <w:r>
        <w:t>3.2 Retention of higher-value trees</w:t>
      </w:r>
    </w:p>
    <w:p w14:paraId="248B1649" w14:textId="77777777" w:rsidR="0052674D" w:rsidRDefault="003177A5">
      <w:r>
        <w:t>The tree retention strategy focuses on retaining the principal tree groups and the higher-quality trees, particularly within the northern and western parts of the site. Retaining existing mature and semi-mature trees improves both Biodiversity Net Gain (BNG) and Urban Greening Factor (UGF). It also preserves canopy structure, supports habitat connectivity and maintains an established landscape setting from the outset of occupation.</w:t>
      </w:r>
    </w:p>
    <w:p w14:paraId="06E2C537" w14:textId="77777777" w:rsidR="0052674D" w:rsidRDefault="003177A5">
      <w:r>
        <w:t>The retention strategy is therefore more robust, with trees retained in meaningful groups and landscape areas rather than as isolated specimens. This reduces the risk that retained trees become vulnerable to construction impacts or future resident pressure after occupation.</w:t>
      </w:r>
    </w:p>
    <w:p w14:paraId="44B48887" w14:textId="77777777" w:rsidR="0052674D" w:rsidRDefault="003177A5">
      <w:pPr>
        <w:pStyle w:val="Heading2"/>
      </w:pPr>
      <w:r>
        <w:t>3.3 New tree planting and canopy development</w:t>
      </w:r>
    </w:p>
    <w:p w14:paraId="5CE669B3" w14:textId="77777777" w:rsidR="0052674D" w:rsidRDefault="003177A5">
      <w:r>
        <w:t>New tree planting is an important component of both the UGF strategy and the BNG strategy. It will reinforce the transition from the more urban southern edge of the site to the woodland character to the north and west. The detailed planting strategy will prioritise species that are climate-resilient, appropriate for the site conditions, beneficial to wildlife and suitable for long-term estate management.</w:t>
      </w:r>
    </w:p>
    <w:p w14:paraId="0E71DCE2" w14:textId="77777777" w:rsidR="0052674D" w:rsidRDefault="003177A5">
      <w:r>
        <w:t xml:space="preserve">Species selection will include a strong native and wildlife-beneficial component. </w:t>
      </w:r>
    </w:p>
    <w:p w14:paraId="4133904F" w14:textId="77777777" w:rsidR="0052674D" w:rsidRDefault="003177A5">
      <w:pPr>
        <w:pStyle w:val="Heading2"/>
      </w:pPr>
      <w:r>
        <w:t>3.4 Green and brown roofs</w:t>
      </w:r>
    </w:p>
    <w:p w14:paraId="7234081A" w14:textId="77777777" w:rsidR="0052674D" w:rsidRDefault="003177A5">
      <w:r>
        <w:t>Green and brown roofs will be developed as ecological infrastructure rather than simply as visual or drainage features. Their detailed specification will be agreed with the project ecologist and will include varied native wildflower and sedum mixes.</w:t>
      </w:r>
    </w:p>
    <w:p w14:paraId="5127D2BE" w14:textId="77777777" w:rsidR="0052674D" w:rsidRDefault="003177A5">
      <w:r>
        <w:t>They will assist with UGF, SuDS performance, urban cooling, invertebrate habitat and foraging opportunities for birds and bats.</w:t>
      </w:r>
    </w:p>
    <w:p w14:paraId="7FCCA241" w14:textId="77777777" w:rsidR="0052674D" w:rsidRDefault="003177A5">
      <w:pPr>
        <w:pStyle w:val="Heading2"/>
      </w:pPr>
      <w:r>
        <w:t>3.5 Native habitat replacement</w:t>
      </w:r>
    </w:p>
    <w:p w14:paraId="687992A5" w14:textId="77777777" w:rsidR="0052674D" w:rsidRDefault="003177A5">
      <w:r>
        <w:t>The detailed landscape strategy will maximise the value of the significant landscaping that is proposed by using native, mixed-species planting rather than single-species ornamental landscaping. Suitable species will include hawthorn, blackthorn, hazel, field maple, dogwood, guelder rose, holly and native rose species, with a large number of trees introduced where spatially appropriate.</w:t>
      </w:r>
    </w:p>
    <w:p w14:paraId="1AFBA7AC" w14:textId="77777777" w:rsidR="0052674D" w:rsidRDefault="00463FEC">
      <w:r>
        <w:t>Planting will also be used to strengthen ecological connectivity across the site, particularly between retained woodland, the riparian corridor, new pocket landscapes and green roof habitats.</w:t>
      </w:r>
    </w:p>
    <w:p w14:paraId="435C4242" w14:textId="77777777" w:rsidR="0052674D" w:rsidRDefault="003177A5">
      <w:pPr>
        <w:pStyle w:val="Heading2"/>
      </w:pPr>
      <w:r>
        <w:t>3.6 Woodland edge enhancement</w:t>
      </w:r>
    </w:p>
    <w:p w14:paraId="4566B079" w14:textId="77777777" w:rsidR="0052674D" w:rsidRDefault="003177A5">
      <w:r>
        <w:t>The retained woodland edge will be enhanced through selective shrub planting, deadwood retention, log piles, hibernacula, invasive species control, woodland-edge ground flora, controlled access to prevent trampling, and sensitive lighting design to protect commuting and foraging habitats.</w:t>
      </w:r>
    </w:p>
    <w:p w14:paraId="0F8CEB46" w14:textId="77777777" w:rsidR="0052674D" w:rsidRDefault="003177A5">
      <w:r>
        <w:t>The objective will be to create a managed woodland edge that is ecologically functional, resilient and protected from gradual degradation after occupation. The woodland edge will not be treated as a narrow ornamental buffer; it will be managed as one of the principal ecological assets of the development.</w:t>
      </w:r>
    </w:p>
    <w:p w14:paraId="2C2AA3B0" w14:textId="77777777" w:rsidR="0052674D" w:rsidRDefault="003177A5">
      <w:pPr>
        <w:pStyle w:val="Heading2"/>
      </w:pPr>
      <w:r>
        <w:lastRenderedPageBreak/>
        <w:t>3.7 Riparian buffer enhancement</w:t>
      </w:r>
    </w:p>
    <w:p w14:paraId="7AD666CF" w14:textId="77777777" w:rsidR="0052674D" w:rsidRDefault="003177A5">
      <w:r>
        <w:t>The northern watercourse corridor will be protected and enhanced through sensitive planting, controlled access, avoidance of unnecessary lighting, and long-term management. Further enhancement will focus on strengthening native riparian planting, maintaining a naturalistic buffer, controlling erosion and trampling, retaining deadwood where safe, and ensuring no deterioration in watercourse condition.</w:t>
      </w:r>
    </w:p>
    <w:p w14:paraId="0E33052B" w14:textId="77777777" w:rsidR="00B9565E" w:rsidRDefault="003177A5">
      <w:r>
        <w:t>Where public access is provided near the riparian zone, it will be carefully designed so that the watercourse edge is protected from littering, dog access, trampling and encroachment.</w:t>
      </w:r>
    </w:p>
    <w:p w14:paraId="565A00BC" w14:textId="77777777" w:rsidR="0052674D" w:rsidRDefault="003177A5">
      <w:pPr>
        <w:pStyle w:val="Heading2"/>
      </w:pPr>
      <w:r>
        <w:t>3.8 Species-specific enhancements</w:t>
      </w:r>
    </w:p>
    <w:p w14:paraId="55DB1C63" w14:textId="77777777" w:rsidR="0052674D" w:rsidRDefault="003177A5">
      <w:r>
        <w:t>Species-specific measures will be secured through the detailed ecological enhancement strategy and LEMP / HMMP. These will include, where appropriate, bat boxes, bird boxes, bee bricks, invertebrate habitat, log piles, deadwood habitat, habitat piles, dark corridor protection and native berry and nectar planting.</w:t>
      </w:r>
    </w:p>
    <w:p w14:paraId="51DCF7FA" w14:textId="77777777" w:rsidR="0052674D" w:rsidRDefault="003177A5">
      <w:pPr>
        <w:pStyle w:val="Heading2"/>
      </w:pPr>
      <w:r>
        <w:t>3.9 Long-term management and monitoring</w:t>
      </w:r>
    </w:p>
    <w:p w14:paraId="25220EE2" w14:textId="77777777" w:rsidR="0052674D" w:rsidRDefault="003177A5">
      <w:r>
        <w:t>BNG and UGF performance will depend on long-term management, not only initial planting. The long-term management plan will therefore include clear habitat creation specifications, target condition criteria, establishment maintenance, replacement planting obligations, annual monitoring, adaptive management triggers, responsibility for funding and implementation, and reporting to the local planning authority where required.</w:t>
      </w:r>
    </w:p>
    <w:p w14:paraId="26A1BE82" w14:textId="77777777" w:rsidR="003E25E4" w:rsidRDefault="003E25E4">
      <w:pPr>
        <w:spacing w:after="200" w:line="276" w:lineRule="auto"/>
        <w:rPr>
          <w:rFonts w:asciiTheme="majorHAnsi" w:eastAsiaTheme="majorEastAsia" w:hAnsiTheme="majorHAnsi" w:cstheme="majorBidi"/>
          <w:b/>
          <w:bCs/>
          <w:color w:val="2F4F3B"/>
          <w:sz w:val="28"/>
          <w:szCs w:val="28"/>
        </w:rPr>
      </w:pPr>
      <w:r>
        <w:br w:type="page"/>
      </w:r>
    </w:p>
    <w:p w14:paraId="261642DE" w14:textId="77777777" w:rsidR="0052674D" w:rsidRDefault="003177A5">
      <w:pPr>
        <w:pStyle w:val="Heading1"/>
      </w:pPr>
      <w:r>
        <w:lastRenderedPageBreak/>
        <w:t>4. Arboricultural Position</w:t>
      </w:r>
    </w:p>
    <w:p w14:paraId="3F0FF69F" w14:textId="77777777" w:rsidR="0052674D" w:rsidRDefault="003177A5">
      <w:r>
        <w:t>The scheme has been developed with a clear tree retention strategy in mind. The tree retention strategy focuses on retaining substantial groups rather than isolated remnants. This is important because tree retention is more meaningful if the retained trees can be protected during construction and managed successfully after occupation.</w:t>
      </w:r>
    </w:p>
    <w:p w14:paraId="6274FF89" w14:textId="77777777" w:rsidR="0052674D" w:rsidRDefault="003177A5">
      <w:r>
        <w:t>The current strategy retains all Category A trees and all but two of the Category B trees on site, in particular in the woodland group at the north-west of the site. This approach reduces both direct arboricultural impact and post-development pressure. The precise retained / removed position should be read with the Arboricultural Report and tree retention schedule.</w:t>
      </w:r>
    </w:p>
    <w:p w14:paraId="3D7C1970" w14:textId="77777777" w:rsidR="0052674D" w:rsidRDefault="003177A5">
      <w:r>
        <w:t>Retained trees are being incorporated as part of the landscape structure of the development. They are not being treated as residual constraints or left-over features. The design intention is that retained trees contribute to shade, amenity, biodiversity, landscape maturity, wayfinding and the transition between the urban edge and woodland context.</w:t>
      </w:r>
    </w:p>
    <w:p w14:paraId="5CE8C264" w14:textId="77777777" w:rsidR="008060A1" w:rsidRDefault="008060A1">
      <w:r>
        <w:t>The map below (and enclosed at Appendix 1) shows the trees that are being retained and removed with retained trees in black and removed in red:</w:t>
      </w:r>
    </w:p>
    <w:p w14:paraId="687654F6" w14:textId="77777777" w:rsidR="008060A1" w:rsidRDefault="008060A1"/>
    <w:p w14:paraId="1EA64B05" w14:textId="77777777" w:rsidR="008060A1" w:rsidRDefault="008060A1">
      <w:r>
        <w:rPr>
          <w:noProof/>
        </w:rPr>
        <w:drawing>
          <wp:inline distT="0" distB="0" distL="0" distR="0" wp14:anchorId="4EABB7DF" wp14:editId="51BF95F7">
            <wp:extent cx="6057900" cy="5301615"/>
            <wp:effectExtent l="0" t="0" r="0" b="0"/>
            <wp:docPr id="1149754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5301615"/>
                    </a:xfrm>
                    <a:prstGeom prst="rect">
                      <a:avLst/>
                    </a:prstGeom>
                    <a:noFill/>
                    <a:ln>
                      <a:noFill/>
                    </a:ln>
                  </pic:spPr>
                </pic:pic>
              </a:graphicData>
            </a:graphic>
          </wp:inline>
        </w:drawing>
      </w:r>
    </w:p>
    <w:p w14:paraId="6C98B6A3" w14:textId="77777777" w:rsidR="008060A1" w:rsidRPr="008060A1" w:rsidRDefault="008060A1">
      <w:pPr>
        <w:rPr>
          <w:i/>
          <w:iCs/>
          <w:sz w:val="16"/>
          <w:szCs w:val="16"/>
        </w:rPr>
      </w:pPr>
      <w:r>
        <w:t>Source: Quaife Woodlands Arboricultural Report</w:t>
      </w:r>
    </w:p>
    <w:p w14:paraId="39A3716B" w14:textId="77777777" w:rsidR="008060A1" w:rsidRDefault="008060A1"/>
    <w:p w14:paraId="4E42E66B" w14:textId="77777777" w:rsidR="008060A1" w:rsidRDefault="008060A1">
      <w:r>
        <w:t>The following table lists all the trees on site and records which are retained and removed, showing that the most significant A and B trees are retained. With regard to the GLA’s specific query in relation to trees T8 and T145, we can confirm that those trees are proposed to be removed as illustrated on the tree removal / retention plan and detailed below.</w:t>
      </w:r>
    </w:p>
    <w:p w14:paraId="778E7AD3" w14:textId="77777777" w:rsidR="008060A1" w:rsidRDefault="008060A1">
      <w:r>
        <w:rPr>
          <w:noProof/>
        </w:rPr>
        <w:lastRenderedPageBreak/>
        <w:drawing>
          <wp:inline distT="0" distB="0" distL="0" distR="0" wp14:anchorId="610127BC" wp14:editId="4F87C1E8">
            <wp:extent cx="6259830" cy="8449945"/>
            <wp:effectExtent l="0" t="0" r="7620" b="8255"/>
            <wp:docPr id="14876707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9830" cy="8449945"/>
                    </a:xfrm>
                    <a:prstGeom prst="rect">
                      <a:avLst/>
                    </a:prstGeom>
                    <a:noFill/>
                    <a:ln>
                      <a:noFill/>
                    </a:ln>
                  </pic:spPr>
                </pic:pic>
              </a:graphicData>
            </a:graphic>
          </wp:inline>
        </w:drawing>
      </w:r>
    </w:p>
    <w:p w14:paraId="300AD655" w14:textId="77777777" w:rsidR="008060A1" w:rsidRDefault="008060A1">
      <w:pPr>
        <w:pStyle w:val="Heading1"/>
      </w:pPr>
      <w:r>
        <w:rPr>
          <w:noProof/>
        </w:rPr>
        <w:lastRenderedPageBreak/>
        <w:drawing>
          <wp:inline distT="0" distB="0" distL="0" distR="0" wp14:anchorId="2C66F539" wp14:editId="0B8DB0BA">
            <wp:extent cx="6259830" cy="8089900"/>
            <wp:effectExtent l="0" t="0" r="7620" b="6350"/>
            <wp:docPr id="1975265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9830" cy="8089900"/>
                    </a:xfrm>
                    <a:prstGeom prst="rect">
                      <a:avLst/>
                    </a:prstGeom>
                    <a:noFill/>
                    <a:ln>
                      <a:noFill/>
                    </a:ln>
                  </pic:spPr>
                </pic:pic>
              </a:graphicData>
            </a:graphic>
          </wp:inline>
        </w:drawing>
      </w:r>
    </w:p>
    <w:p w14:paraId="2ACD4117" w14:textId="77777777" w:rsidR="008060A1" w:rsidRPr="008060A1" w:rsidRDefault="008060A1" w:rsidP="008060A1"/>
    <w:p w14:paraId="1F46CA67" w14:textId="77777777" w:rsidR="008060A1" w:rsidRDefault="00E966AF">
      <w:pPr>
        <w:pStyle w:val="Heading1"/>
      </w:pPr>
      <w:r>
        <w:rPr>
          <w:noProof/>
        </w:rPr>
        <w:lastRenderedPageBreak/>
        <w:drawing>
          <wp:inline distT="0" distB="0" distL="0" distR="0" wp14:anchorId="79254469" wp14:editId="3E2146CB">
            <wp:extent cx="6014085" cy="8834755"/>
            <wp:effectExtent l="0" t="0" r="5715" b="4445"/>
            <wp:docPr id="35457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4085" cy="8834755"/>
                    </a:xfrm>
                    <a:prstGeom prst="rect">
                      <a:avLst/>
                    </a:prstGeom>
                    <a:noFill/>
                    <a:ln>
                      <a:noFill/>
                    </a:ln>
                  </pic:spPr>
                </pic:pic>
              </a:graphicData>
            </a:graphic>
          </wp:inline>
        </w:drawing>
      </w:r>
    </w:p>
    <w:p w14:paraId="79CF89FC" w14:textId="77777777" w:rsidR="00AF5214" w:rsidRDefault="0084753E">
      <w:pPr>
        <w:pStyle w:val="Heading1"/>
      </w:pPr>
      <w:r>
        <w:lastRenderedPageBreak/>
        <w:t>5. CAVAT Assessment and Replacement Value</w:t>
      </w:r>
    </w:p>
    <w:p w14:paraId="29ED8E12" w14:textId="19B3FAF8" w:rsidR="00AF5214" w:rsidRDefault="0084753E">
      <w:pPr>
        <w:rPr>
          <w:lang w:val="en-GB"/>
        </w:rPr>
      </w:pPr>
      <w:r>
        <w:rPr>
          <w:lang w:val="en-GB"/>
        </w:rPr>
        <w:t xml:space="preserve">A Capital Asset Value for Amenity Trees (CAVAT) assessment of the trees </w:t>
      </w:r>
      <w:r w:rsidR="00BA2477">
        <w:rPr>
          <w:lang w:val="en-GB"/>
        </w:rPr>
        <w:t xml:space="preserve">to be removed </w:t>
      </w:r>
      <w:r>
        <w:rPr>
          <w:lang w:val="en-GB"/>
        </w:rPr>
        <w:t>by the proposed development has been undertaken by Tree Frontiers, chartered arboricultural consultants, and is enclosed in Appendix A. It has been prepared using the CAVAT Quick Method, which the CAVAT system expressly provides for the strategic valuation of larger tree populations rather than the detailed appraisal of a limited number of individual specimens. Given that the affected trees form part of a woodland block, woodland edge and grouped tree structure rather than being experienced as individual public-realm specimens, the Quick Method is the proportionate and technically appropriate methodology for this resource.</w:t>
      </w:r>
    </w:p>
    <w:p w14:paraId="19701664" w14:textId="57EA5186" w:rsidR="00A516B6" w:rsidRDefault="000B541D">
      <w:r>
        <w:rPr>
          <w:lang w:val="en-GB"/>
        </w:rPr>
        <w:t>The valuation is reported at two points: the value of the replacement planting on the day it is planted (Section 5.3), and its projected value over the 15–20 year period as the planting approaches maturity (Section 5.5).</w:t>
      </w:r>
    </w:p>
    <w:p w14:paraId="7C17C999" w14:textId="77777777" w:rsidR="00AF5214" w:rsidRDefault="0084753E">
      <w:pPr>
        <w:pStyle w:val="Heading2"/>
      </w:pPr>
      <w:r>
        <w:t>5.1 Trees removed and CAVAT value of loss</w:t>
      </w:r>
    </w:p>
    <w:p w14:paraId="379DF987" w14:textId="77777777" w:rsidR="00AF5214" w:rsidRDefault="0084753E">
      <w:pPr>
        <w:rPr>
          <w:lang w:val="en-GB"/>
        </w:rPr>
      </w:pPr>
      <w:r>
        <w:rPr>
          <w:lang w:val="en-GB"/>
        </w:rPr>
        <w:t>The scheme removes 79 trees or groups of trees and retains 71, including all Category A trees and all but two Category B trees, principally within the woodland group at the north-west of the site. The trees proposed for removal are predominantly internal Category C and Category U specimens with limited public accessibility or visibility. Applying a Community Tree Index (CTI) factor of 150% and a Unit Value Factor (UVF) of £23.56, the assessment concludes that the total CAVAT value of the trees proposed for removal is £263,262.</w:t>
      </w:r>
    </w:p>
    <w:p w14:paraId="427A8F21" w14:textId="77777777" w:rsidR="00AF5214" w:rsidRDefault="0084753E">
      <w:pPr>
        <w:pStyle w:val="Heading2"/>
      </w:pPr>
      <w:r>
        <w:t>5.2 Replacement planting</w:t>
      </w:r>
    </w:p>
    <w:p w14:paraId="72D1ABB8" w14:textId="77777777" w:rsidR="00AF5214" w:rsidRDefault="0084753E">
      <w:pPr>
        <w:rPr>
          <w:lang w:val="en-GB"/>
        </w:rPr>
      </w:pPr>
      <w:r>
        <w:rPr>
          <w:lang w:val="en-GB"/>
        </w:rPr>
        <w:t>The scheme provides 126 new trees, increasing the total tree stock on site from 150 to approximately 197 — a net increase of around 31%. The planting comprises a native, climate-resilient palette of twelve species distributed across the character areas of the scheme, from the welcome square and pocket parks through to the woodland-edge, meadow and riparian margins, reinforcing the transition from the more urban southern edge to the woodland character to the north and west.</w:t>
      </w:r>
    </w:p>
    <w:p w14:paraId="70B59DAA" w14:textId="77777777" w:rsidR="00AF5214" w:rsidRDefault="0084753E">
      <w:pPr>
        <w:pStyle w:val="Heading2"/>
      </w:pPr>
      <w:r>
        <w:t>5.3 CAVAT value of the replacement planting at day one</w:t>
      </w:r>
    </w:p>
    <w:p w14:paraId="026E6B49" w14:textId="728D6805" w:rsidR="00AF5214" w:rsidRDefault="0084753E">
      <w:pPr>
        <w:rPr>
          <w:lang w:val="en-GB"/>
        </w:rPr>
      </w:pPr>
      <w:r>
        <w:rPr>
          <w:lang w:val="en-GB"/>
        </w:rPr>
        <w:t>The 126 replacement trees have been valued on the same basis as the trees removed, applying the CAVAT Quick Method with the same Unit Value Factor (£23.56) and Community Tree Index (150%). Consistent with the CAVAT methodology,</w:t>
      </w:r>
      <w:r w:rsidR="00207424">
        <w:rPr>
          <w:lang w:val="en-GB"/>
        </w:rPr>
        <w:t xml:space="preserve"> initially the</w:t>
      </w:r>
      <w:r>
        <w:rPr>
          <w:lang w:val="en-GB"/>
        </w:rPr>
        <w:t xml:space="preserve"> newly planted trees carry a lower value than the established trees they replace, because they have not yet developed the trunk size, canopy, visibility and public benefit of mature stock. Applying a functional factor of 60% and a life-expectancy factor of 100% — the latter reflecting that the replacements are newly planted, healthy stock with the longest life expectancy — the replacement planting provides an on-site CAVAT value of £50,097</w:t>
      </w:r>
      <w:r w:rsidR="00DE08CB">
        <w:rPr>
          <w:lang w:val="en-GB"/>
        </w:rPr>
        <w:t xml:space="preserve"> on Day One</w:t>
      </w:r>
      <w:r>
        <w:rPr>
          <w:lang w:val="en-GB"/>
        </w:rPr>
        <w:t>.</w:t>
      </w:r>
    </w:p>
    <w:p w14:paraId="611691FB" w14:textId="77777777" w:rsidR="00AF5214" w:rsidRDefault="0084753E">
      <w:pPr>
        <w:rPr>
          <w:lang w:val="en-GB"/>
        </w:rPr>
      </w:pPr>
      <w:r>
        <w:rPr>
          <w:lang w:val="en-GB"/>
        </w:rPr>
        <w:t>For each tree the value is derived from its stem diameter (girth divided by π), converted to trunk basal area (π/4 × diameter²), multiplied by the UVF to give a base value, then by the CTI, and finally by the functional and life-expectancy factors. By way of worked example, a semi-mature small-leaved lime at 20/25 cm girth: 22.5 ÷ π = 7.16 cm diameter → 40.3 cm² basal area → × £23.56 = £949 base value → × 1.5 = £1,424 → × 0.60 × 1.0 = £854.</w:t>
      </w:r>
    </w:p>
    <w:p w14:paraId="39EB2872" w14:textId="35FFB641" w:rsidR="00EA3CF1" w:rsidRDefault="00FD23DF">
      <w:pPr>
        <w:rPr>
          <w:lang w:val="en-GB"/>
        </w:rPr>
      </w:pPr>
      <w:r>
        <w:rPr>
          <w:b/>
          <w:lang w:val="en-GB"/>
        </w:rPr>
        <w:t xml:space="preserve">Basis of the replacement valuation. </w:t>
      </w:r>
      <w:r>
        <w:rPr>
          <w:lang w:val="en-GB"/>
        </w:rPr>
        <w:t xml:space="preserve">The </w:t>
      </w:r>
      <w:r w:rsidR="00DE08CB">
        <w:rPr>
          <w:lang w:val="en-GB"/>
        </w:rPr>
        <w:t xml:space="preserve">Day One </w:t>
      </w:r>
      <w:r>
        <w:rPr>
          <w:lang w:val="en-GB"/>
        </w:rPr>
        <w:t xml:space="preserve">replacement valuation applies the same CAVAT Quick Method, and the same Unit Value Factor (£23.56) and Community Tree Index (150%), as the assessment of the trees removed, so that both the loss and the replacement provision are considered on a consistent, like-for-like basis. Because the replacement stock is of small stem diameter (approximately 4–9 cm, corresponding to the 12/14 to 25/30 cm girth nursery stock listed in the schedule), which falls at or below the smallest size band in the Quick Method look-up, the base value has been derived from a continuous Unit Value Factor × basal-area calculation; this reconciles with the Quick Method band values at each band’s representative diameter. </w:t>
      </w:r>
    </w:p>
    <w:p w14:paraId="0D7B7B3A" w14:textId="731AEC22" w:rsidR="00A516B6" w:rsidRDefault="000B541D">
      <w:r>
        <w:rPr>
          <w:lang w:val="en-GB"/>
        </w:rPr>
        <w:t xml:space="preserve">On this basis the position at the time of planting is </w:t>
      </w:r>
      <w:r w:rsidR="00DE08CB">
        <w:rPr>
          <w:lang w:val="en-GB"/>
        </w:rPr>
        <w:t xml:space="preserve">that </w:t>
      </w:r>
      <w:r>
        <w:rPr>
          <w:lang w:val="en-GB"/>
        </w:rPr>
        <w:t xml:space="preserve">the trees to be removed have a CAVAT value of £263,262; the 126 replacement trees have a combined CAVAT value of £50,097 on the day they are planted; and the day-one difference is therefore £213,165. This is expressly a day-one figure. A comparison made at the moment of planting records the replacement stock at the lowest value it will ever hold, before the trees have developed the stem size, canopy and public benefit of the established trees they replace. It is not, in itself, a </w:t>
      </w:r>
      <w:r>
        <w:rPr>
          <w:lang w:val="en-GB"/>
        </w:rPr>
        <w:lastRenderedPageBreak/>
        <w:t>measure of the adequacy of the replacement, which falls to be assessed as the planting establishes — the assessment set out at Sections 5.4 and 5.5 below.</w:t>
      </w:r>
    </w:p>
    <w:p w14:paraId="5533236E" w14:textId="77777777" w:rsidR="00A516B6" w:rsidRDefault="000B541D">
      <w:pPr>
        <w:pStyle w:val="Heading2"/>
      </w:pPr>
      <w:r>
        <w:rPr>
          <w:lang w:val="en-GB"/>
        </w:rPr>
        <w:t>5.4 Why a maturity-based assessment is the appropriate basis under CAVAT</w:t>
      </w:r>
    </w:p>
    <w:p w14:paraId="25E3181E" w14:textId="77777777" w:rsidR="00A516B6" w:rsidRDefault="000B541D">
      <w:r>
        <w:rPr>
          <w:lang w:val="en-GB"/>
        </w:rPr>
        <w:t>Assessing the replacement planting as it approaches maturity is not a departure from the CAVAT methodology; it follows from it. CAVAT is a capital asset valuation: a tree’s base value is derived from its trunk area, so the value of a tree — and of a tree stock — increases as the trees grow. The method is used by local authorities to record the appreciating value of their tree stock over time, and its adjustment factors are themselves forward-looking: the safe life expectancy factor values a tree by reference to the future period over which it will continue to deliver public benefit. A newly planted tree is therefore not an asset of small fixed value, but an appreciating asset at the start of its growth curve.</w:t>
      </w:r>
    </w:p>
    <w:p w14:paraId="1420F29F" w14:textId="15528F11" w:rsidR="00A516B6" w:rsidRDefault="000B541D">
      <w:r>
        <w:rPr>
          <w:lang w:val="en-GB"/>
        </w:rPr>
        <w:t xml:space="preserve">The CAVAT guidance is explicit about the consequence for replacement planting. As recorded in the Tree Frontiers assessment at Appendix A, CAVAT “is not intended to require direct financial equivalence between removed and replacement trees”, because newly planted trees invariably carry a much lower initial value than the established trees they replace; the assessment should instead demonstrate “whether the development secures a reasonable pathway towards restoring public amenity value over the longer term”. A maturity-based assessment answers that question. It is also the question posed by London Plan Policy G7(C), which requires “adequate replacement based on the existing value of the benefits of the trees removed”: the loss is valued at its existing value, and the adequacy of what replaces it is judged by whether that value is restored. Consistent with this, the GLA has </w:t>
      </w:r>
      <w:r w:rsidR="003711EF">
        <w:rPr>
          <w:lang w:val="en-GB"/>
        </w:rPr>
        <w:t>requested</w:t>
      </w:r>
      <w:r>
        <w:rPr>
          <w:lang w:val="en-GB"/>
        </w:rPr>
        <w:t xml:space="preserve"> that the CAVAT assessment should be considered over a 15–20 year period, looking at the planting schedule at maturity and demonstrating that it replaces the value of the lost trees. Section 5.5 provides that assessment.</w:t>
      </w:r>
    </w:p>
    <w:p w14:paraId="4F086852" w14:textId="77777777" w:rsidR="00A516B6" w:rsidRDefault="000B541D">
      <w:pPr>
        <w:pStyle w:val="Heading2"/>
      </w:pPr>
      <w:r>
        <w:rPr>
          <w:lang w:val="en-GB"/>
        </w:rPr>
        <w:t>5.5 CAVAT value of the replacement planting at 15–20 years</w:t>
      </w:r>
    </w:p>
    <w:p w14:paraId="1096F23A" w14:textId="77777777" w:rsidR="00A516B6" w:rsidRDefault="000B541D">
      <w:r>
        <w:rPr>
          <w:lang w:val="en-GB"/>
        </w:rPr>
        <w:t>The projection applies exactly the same CAVAT Quick Method parameters as the valuations above — a Unit Value Factor of £23.56 and a Community Tree Index factor of 150% — so that the trees removed, the replacement planting at day one, and the projected values are all assessed on a consistent, like-for-like basis. Each of the 126 scheduled trees has been grown forward from its stem diameter at planting using a conservative species-specific annual stem-diameter increment, and the base value at each future year is derived from the same continuous Unit Value Factor × basal-area calculation described at Section 5.3.</w:t>
      </w:r>
    </w:p>
    <w:p w14:paraId="09D745C8" w14:textId="77777777" w:rsidR="00A516B6" w:rsidRDefault="000B541D">
      <w:r>
        <w:rPr>
          <w:lang w:val="en-GB"/>
        </w:rPr>
        <w:t>The adopted growth rates are anchored to published UK evidence. A dendrochronological study of common urban trees across five cities in Great Britain (Vaz Monteiro, Levanič and Doick, 2017, Urban Forestry &amp; Urban Greening 22, 11–23) recorded mean annual diameter increments of 0.77–0.87 cm across the broadleaf species sampled, with silver birch averaging 0.86 cm per year (range 0.60–1.19 cm per year between cities). A comparable tree-ring study of the urban forest at Torbay (Rogers, Lawrence and Hutchings, Forest Research/Treeconomics) recorded an all-species average of 0.30 cm per year in a sample dominated by mature and woodland-setting specimens, rising to 0.39 cm per year for open-grown trees. Against this evidence the adopted rates are deliberately pitched at or below the bottom of the published urban range for each species group: 0.6 cm per year for the faster-growing pioneer species (silver birch and alder, with 0.8 for black poplar), 0.45–0.5 cm per year for the moderate species (lime, hornbeam, wild cherry and field maple), 0.35 cm per year for beech and the fruit species, and 0.2 cm per year for the slow-growing evergreens (holly and yew). These rates are conservative for young nursery stock planted into prepared soils in a managed landscape, which once established would ordinarily be expected to outperform the long-run urban averages recorded in the studies above.</w:t>
      </w:r>
    </w:p>
    <w:p w14:paraId="712CE92B" w14:textId="62F9F986" w:rsidR="00BA2477" w:rsidRPr="00BA2477" w:rsidRDefault="000B541D">
      <w:pPr>
        <w:rPr>
          <w:lang w:val="en-GB"/>
        </w:rPr>
      </w:pPr>
      <w:r>
        <w:rPr>
          <w:lang w:val="en-GB"/>
        </w:rPr>
        <w:t>Two further assumptions are also deliberately cautious. First, the functional factor is held at 60% — the same factor applied to the day-one valuation — even though healthy, established trees at years 15–20 would ordinarily warrant a higher functional rating; any uplift would increase the projected values further. Second, the life-expectancy factor is retained at 100%, consistent with healthy stock in the first half of its safe life expectancy. Tree numbers are maintained at 126 throughout: any losses during establishment will be replaced under the lifetime Tree Management Plan secured with the scheme, so no separate mortality discount is applied.</w:t>
      </w:r>
    </w:p>
    <w:tbl>
      <w:tblPr>
        <w:tblStyle w:val="TableGrid"/>
        <w:tblW w:w="875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ook w:val="04A0" w:firstRow="1" w:lastRow="0" w:firstColumn="1" w:lastColumn="0" w:noHBand="0" w:noVBand="1"/>
      </w:tblPr>
      <w:tblGrid>
        <w:gridCol w:w="1750"/>
        <w:gridCol w:w="620"/>
        <w:gridCol w:w="1250"/>
        <w:gridCol w:w="1050"/>
        <w:gridCol w:w="1306"/>
        <w:gridCol w:w="1391"/>
        <w:gridCol w:w="1391"/>
      </w:tblGrid>
      <w:tr w:rsidR="00A516B6" w14:paraId="21B7A89E" w14:textId="77777777">
        <w:trPr>
          <w:tblHeader/>
        </w:trPr>
        <w:tc>
          <w:tcPr>
            <w:tcW w:w="1750" w:type="dxa"/>
            <w:shd w:val="clear" w:color="auto" w:fill="2F5237"/>
            <w:vAlign w:val="center"/>
          </w:tcPr>
          <w:p w14:paraId="75242F96" w14:textId="77777777" w:rsidR="00A516B6" w:rsidRDefault="000B541D">
            <w:pPr>
              <w:spacing w:before="15" w:after="15" w:line="240" w:lineRule="auto"/>
              <w:rPr>
                <w:sz w:val="15"/>
              </w:rPr>
            </w:pPr>
            <w:r>
              <w:rPr>
                <w:b/>
                <w:color w:val="FFFFFF"/>
                <w:sz w:val="15"/>
                <w:lang w:val="en-GB"/>
              </w:rPr>
              <w:lastRenderedPageBreak/>
              <w:t>Species</w:t>
            </w:r>
          </w:p>
        </w:tc>
        <w:tc>
          <w:tcPr>
            <w:tcW w:w="620" w:type="dxa"/>
            <w:shd w:val="clear" w:color="auto" w:fill="2F5237"/>
            <w:vAlign w:val="center"/>
          </w:tcPr>
          <w:p w14:paraId="08427C9D" w14:textId="77777777" w:rsidR="00A516B6" w:rsidRDefault="000B541D">
            <w:pPr>
              <w:spacing w:before="15" w:after="15" w:line="240" w:lineRule="auto"/>
              <w:rPr>
                <w:sz w:val="15"/>
              </w:rPr>
            </w:pPr>
            <w:r>
              <w:rPr>
                <w:b/>
                <w:color w:val="FFFFFF"/>
                <w:sz w:val="15"/>
                <w:lang w:val="en-GB"/>
              </w:rPr>
              <w:t>No.</w:t>
            </w:r>
          </w:p>
        </w:tc>
        <w:tc>
          <w:tcPr>
            <w:tcW w:w="1250" w:type="dxa"/>
            <w:shd w:val="clear" w:color="auto" w:fill="2F5237"/>
            <w:vAlign w:val="center"/>
          </w:tcPr>
          <w:p w14:paraId="79B354E5" w14:textId="77777777" w:rsidR="00A516B6" w:rsidRDefault="000B541D">
            <w:pPr>
              <w:spacing w:before="15" w:after="15" w:line="240" w:lineRule="auto"/>
              <w:rPr>
                <w:sz w:val="15"/>
              </w:rPr>
            </w:pPr>
            <w:r>
              <w:rPr>
                <w:b/>
                <w:color w:val="FFFFFF"/>
                <w:sz w:val="15"/>
                <w:lang w:val="en-GB"/>
              </w:rPr>
              <w:t>Stem Ø at planting (cm)</w:t>
            </w:r>
          </w:p>
        </w:tc>
        <w:tc>
          <w:tcPr>
            <w:tcW w:w="1050" w:type="dxa"/>
            <w:shd w:val="clear" w:color="auto" w:fill="2F5237"/>
            <w:vAlign w:val="center"/>
          </w:tcPr>
          <w:p w14:paraId="6FCCC86E" w14:textId="77777777" w:rsidR="00A516B6" w:rsidRDefault="000B541D">
            <w:pPr>
              <w:spacing w:before="15" w:after="15" w:line="240" w:lineRule="auto"/>
              <w:rPr>
                <w:sz w:val="15"/>
              </w:rPr>
            </w:pPr>
            <w:r>
              <w:rPr>
                <w:b/>
                <w:color w:val="FFFFFF"/>
                <w:sz w:val="15"/>
                <w:lang w:val="en-GB"/>
              </w:rPr>
              <w:t>Growth rate (cm/yr)</w:t>
            </w:r>
          </w:p>
        </w:tc>
        <w:tc>
          <w:tcPr>
            <w:tcW w:w="1306" w:type="dxa"/>
            <w:shd w:val="clear" w:color="auto" w:fill="2F5237"/>
            <w:vAlign w:val="center"/>
          </w:tcPr>
          <w:p w14:paraId="1E320BE4" w14:textId="77777777" w:rsidR="00A516B6" w:rsidRDefault="000B541D">
            <w:pPr>
              <w:spacing w:before="15" w:after="15" w:line="240" w:lineRule="auto"/>
              <w:rPr>
                <w:sz w:val="15"/>
              </w:rPr>
            </w:pPr>
            <w:r>
              <w:rPr>
                <w:b/>
                <w:color w:val="FFFFFF"/>
                <w:sz w:val="15"/>
                <w:lang w:val="en-GB"/>
              </w:rPr>
              <w:t>CAVAT at planting (£)</w:t>
            </w:r>
          </w:p>
        </w:tc>
        <w:tc>
          <w:tcPr>
            <w:tcW w:w="1391" w:type="dxa"/>
            <w:shd w:val="clear" w:color="auto" w:fill="2F5237"/>
            <w:vAlign w:val="center"/>
          </w:tcPr>
          <w:p w14:paraId="00FEDAE9" w14:textId="77777777" w:rsidR="00A516B6" w:rsidRDefault="000B541D">
            <w:pPr>
              <w:spacing w:before="15" w:after="15" w:line="240" w:lineRule="auto"/>
              <w:rPr>
                <w:sz w:val="15"/>
              </w:rPr>
            </w:pPr>
            <w:r>
              <w:rPr>
                <w:b/>
                <w:color w:val="FFFFFF"/>
                <w:sz w:val="15"/>
                <w:lang w:val="en-GB"/>
              </w:rPr>
              <w:t>CAVAT at year 15 (£)</w:t>
            </w:r>
          </w:p>
        </w:tc>
        <w:tc>
          <w:tcPr>
            <w:tcW w:w="1391" w:type="dxa"/>
            <w:shd w:val="clear" w:color="auto" w:fill="2F5237"/>
            <w:vAlign w:val="center"/>
          </w:tcPr>
          <w:p w14:paraId="4C20CF25" w14:textId="77777777" w:rsidR="00A516B6" w:rsidRDefault="000B541D">
            <w:pPr>
              <w:spacing w:before="15" w:after="15" w:line="240" w:lineRule="auto"/>
              <w:rPr>
                <w:sz w:val="15"/>
              </w:rPr>
            </w:pPr>
            <w:r>
              <w:rPr>
                <w:b/>
                <w:color w:val="FFFFFF"/>
                <w:sz w:val="15"/>
                <w:lang w:val="en-GB"/>
              </w:rPr>
              <w:t>CAVAT at year 20 (£)</w:t>
            </w:r>
          </w:p>
        </w:tc>
      </w:tr>
      <w:tr w:rsidR="00A516B6" w14:paraId="4F8052DE" w14:textId="77777777">
        <w:tc>
          <w:tcPr>
            <w:tcW w:w="1750" w:type="dxa"/>
            <w:vAlign w:val="center"/>
          </w:tcPr>
          <w:p w14:paraId="1DCC831A" w14:textId="77777777" w:rsidR="00A516B6" w:rsidRDefault="000B541D">
            <w:pPr>
              <w:spacing w:before="15" w:after="15" w:line="240" w:lineRule="auto"/>
              <w:rPr>
                <w:sz w:val="15"/>
              </w:rPr>
            </w:pPr>
            <w:r>
              <w:rPr>
                <w:sz w:val="15"/>
                <w:lang w:val="en-GB"/>
              </w:rPr>
              <w:t>Silver birch</w:t>
            </w:r>
          </w:p>
        </w:tc>
        <w:tc>
          <w:tcPr>
            <w:tcW w:w="620" w:type="dxa"/>
            <w:vAlign w:val="center"/>
          </w:tcPr>
          <w:p w14:paraId="49CE3DC8" w14:textId="77777777" w:rsidR="00A516B6" w:rsidRDefault="000B541D">
            <w:pPr>
              <w:spacing w:before="15" w:after="15" w:line="240" w:lineRule="auto"/>
              <w:jc w:val="center"/>
              <w:rPr>
                <w:sz w:val="15"/>
              </w:rPr>
            </w:pPr>
            <w:r>
              <w:rPr>
                <w:sz w:val="15"/>
                <w:lang w:val="en-GB"/>
              </w:rPr>
              <w:t>31</w:t>
            </w:r>
          </w:p>
        </w:tc>
        <w:tc>
          <w:tcPr>
            <w:tcW w:w="1250" w:type="dxa"/>
            <w:vAlign w:val="center"/>
          </w:tcPr>
          <w:p w14:paraId="08250A7C" w14:textId="77777777" w:rsidR="00A516B6" w:rsidRDefault="000B541D">
            <w:pPr>
              <w:spacing w:before="15" w:after="15" w:line="240" w:lineRule="auto"/>
              <w:jc w:val="center"/>
              <w:rPr>
                <w:sz w:val="15"/>
              </w:rPr>
            </w:pPr>
            <w:r>
              <w:rPr>
                <w:sz w:val="15"/>
                <w:lang w:val="en-GB"/>
              </w:rPr>
              <w:t>4.1–7.2</w:t>
            </w:r>
          </w:p>
        </w:tc>
        <w:tc>
          <w:tcPr>
            <w:tcW w:w="1050" w:type="dxa"/>
            <w:vAlign w:val="center"/>
          </w:tcPr>
          <w:p w14:paraId="100FEEF2" w14:textId="77777777" w:rsidR="00A516B6" w:rsidRDefault="000B541D">
            <w:pPr>
              <w:spacing w:before="15" w:after="15" w:line="240" w:lineRule="auto"/>
              <w:jc w:val="center"/>
              <w:rPr>
                <w:sz w:val="15"/>
              </w:rPr>
            </w:pPr>
            <w:r>
              <w:rPr>
                <w:sz w:val="15"/>
                <w:lang w:val="en-GB"/>
              </w:rPr>
              <w:t>0.6</w:t>
            </w:r>
          </w:p>
        </w:tc>
        <w:tc>
          <w:tcPr>
            <w:tcW w:w="1306" w:type="dxa"/>
            <w:vAlign w:val="center"/>
          </w:tcPr>
          <w:p w14:paraId="4E4E80B9" w14:textId="77777777" w:rsidR="00A516B6" w:rsidRDefault="000B541D">
            <w:pPr>
              <w:spacing w:before="15" w:after="15" w:line="240" w:lineRule="auto"/>
              <w:jc w:val="right"/>
              <w:rPr>
                <w:sz w:val="15"/>
              </w:rPr>
            </w:pPr>
            <w:r>
              <w:rPr>
                <w:sz w:val="15"/>
                <w:lang w:val="en-GB"/>
              </w:rPr>
              <w:t>12,536</w:t>
            </w:r>
          </w:p>
        </w:tc>
        <w:tc>
          <w:tcPr>
            <w:tcW w:w="1391" w:type="dxa"/>
            <w:vAlign w:val="center"/>
          </w:tcPr>
          <w:p w14:paraId="34AD05A3" w14:textId="77777777" w:rsidR="00A516B6" w:rsidRDefault="000B541D">
            <w:pPr>
              <w:spacing w:before="15" w:after="15" w:line="240" w:lineRule="auto"/>
              <w:jc w:val="right"/>
              <w:rPr>
                <w:sz w:val="15"/>
              </w:rPr>
            </w:pPr>
            <w:r>
              <w:rPr>
                <w:sz w:val="15"/>
                <w:lang w:val="en-GB"/>
              </w:rPr>
              <w:t>99,300</w:t>
            </w:r>
          </w:p>
        </w:tc>
        <w:tc>
          <w:tcPr>
            <w:tcW w:w="1391" w:type="dxa"/>
            <w:vAlign w:val="center"/>
          </w:tcPr>
          <w:p w14:paraId="6CBDFC2E" w14:textId="77777777" w:rsidR="00A516B6" w:rsidRDefault="000B541D">
            <w:pPr>
              <w:spacing w:before="15" w:after="15" w:line="240" w:lineRule="auto"/>
              <w:jc w:val="right"/>
              <w:rPr>
                <w:sz w:val="15"/>
              </w:rPr>
            </w:pPr>
            <w:r>
              <w:rPr>
                <w:sz w:val="15"/>
                <w:lang w:val="en-GB"/>
              </w:rPr>
              <w:t>146,794</w:t>
            </w:r>
          </w:p>
        </w:tc>
      </w:tr>
      <w:tr w:rsidR="00A516B6" w14:paraId="510C9C81" w14:textId="77777777">
        <w:tc>
          <w:tcPr>
            <w:tcW w:w="1750" w:type="dxa"/>
            <w:vAlign w:val="center"/>
          </w:tcPr>
          <w:p w14:paraId="08F7E6B1" w14:textId="77777777" w:rsidR="00A516B6" w:rsidRDefault="000B541D">
            <w:pPr>
              <w:spacing w:before="15" w:after="15" w:line="240" w:lineRule="auto"/>
              <w:rPr>
                <w:sz w:val="15"/>
              </w:rPr>
            </w:pPr>
            <w:r>
              <w:rPr>
                <w:sz w:val="15"/>
                <w:lang w:val="en-GB"/>
              </w:rPr>
              <w:t>Small-leaved lime</w:t>
            </w:r>
          </w:p>
        </w:tc>
        <w:tc>
          <w:tcPr>
            <w:tcW w:w="620" w:type="dxa"/>
            <w:vAlign w:val="center"/>
          </w:tcPr>
          <w:p w14:paraId="2959D830" w14:textId="77777777" w:rsidR="00A516B6" w:rsidRDefault="000B541D">
            <w:pPr>
              <w:spacing w:before="15" w:after="15" w:line="240" w:lineRule="auto"/>
              <w:jc w:val="center"/>
              <w:rPr>
                <w:sz w:val="15"/>
              </w:rPr>
            </w:pPr>
            <w:r>
              <w:rPr>
                <w:sz w:val="15"/>
                <w:lang w:val="en-GB"/>
              </w:rPr>
              <w:t>10</w:t>
            </w:r>
          </w:p>
        </w:tc>
        <w:tc>
          <w:tcPr>
            <w:tcW w:w="1250" w:type="dxa"/>
            <w:vAlign w:val="center"/>
          </w:tcPr>
          <w:p w14:paraId="76C772A4" w14:textId="77777777" w:rsidR="00A516B6" w:rsidRDefault="000B541D">
            <w:pPr>
              <w:spacing w:before="15" w:after="15" w:line="240" w:lineRule="auto"/>
              <w:jc w:val="center"/>
              <w:rPr>
                <w:sz w:val="15"/>
              </w:rPr>
            </w:pPr>
            <w:r>
              <w:rPr>
                <w:sz w:val="15"/>
                <w:lang w:val="en-GB"/>
              </w:rPr>
              <w:t>5.4–7.2</w:t>
            </w:r>
          </w:p>
        </w:tc>
        <w:tc>
          <w:tcPr>
            <w:tcW w:w="1050" w:type="dxa"/>
            <w:vAlign w:val="center"/>
          </w:tcPr>
          <w:p w14:paraId="5C85E92C" w14:textId="77777777" w:rsidR="00A516B6" w:rsidRDefault="000B541D">
            <w:pPr>
              <w:spacing w:before="15" w:after="15" w:line="240" w:lineRule="auto"/>
              <w:jc w:val="center"/>
              <w:rPr>
                <w:sz w:val="15"/>
              </w:rPr>
            </w:pPr>
            <w:r>
              <w:rPr>
                <w:sz w:val="15"/>
                <w:lang w:val="en-GB"/>
              </w:rPr>
              <w:t>0.5</w:t>
            </w:r>
          </w:p>
        </w:tc>
        <w:tc>
          <w:tcPr>
            <w:tcW w:w="1306" w:type="dxa"/>
            <w:vAlign w:val="center"/>
          </w:tcPr>
          <w:p w14:paraId="184F36E5" w14:textId="77777777" w:rsidR="00A516B6" w:rsidRDefault="000B541D">
            <w:pPr>
              <w:spacing w:before="15" w:after="15" w:line="240" w:lineRule="auto"/>
              <w:jc w:val="right"/>
              <w:rPr>
                <w:sz w:val="15"/>
              </w:rPr>
            </w:pPr>
            <w:r>
              <w:rPr>
                <w:sz w:val="15"/>
                <w:lang w:val="en-GB"/>
              </w:rPr>
              <w:t>6,344</w:t>
            </w:r>
          </w:p>
        </w:tc>
        <w:tc>
          <w:tcPr>
            <w:tcW w:w="1391" w:type="dxa"/>
            <w:vAlign w:val="center"/>
          </w:tcPr>
          <w:p w14:paraId="31F9B6F9" w14:textId="77777777" w:rsidR="00A516B6" w:rsidRDefault="000B541D">
            <w:pPr>
              <w:spacing w:before="15" w:after="15" w:line="240" w:lineRule="auto"/>
              <w:jc w:val="right"/>
              <w:rPr>
                <w:sz w:val="15"/>
              </w:rPr>
            </w:pPr>
            <w:r>
              <w:rPr>
                <w:sz w:val="15"/>
                <w:lang w:val="en-GB"/>
              </w:rPr>
              <w:t>30,976</w:t>
            </w:r>
          </w:p>
        </w:tc>
        <w:tc>
          <w:tcPr>
            <w:tcW w:w="1391" w:type="dxa"/>
            <w:vAlign w:val="center"/>
          </w:tcPr>
          <w:p w14:paraId="53ED48BF" w14:textId="77777777" w:rsidR="00A516B6" w:rsidRDefault="000B541D">
            <w:pPr>
              <w:spacing w:before="15" w:after="15" w:line="240" w:lineRule="auto"/>
              <w:jc w:val="right"/>
              <w:rPr>
                <w:sz w:val="15"/>
              </w:rPr>
            </w:pPr>
            <w:r>
              <w:rPr>
                <w:sz w:val="15"/>
                <w:lang w:val="en-GB"/>
              </w:rPr>
              <w:t>43,350</w:t>
            </w:r>
          </w:p>
        </w:tc>
      </w:tr>
      <w:tr w:rsidR="00A516B6" w14:paraId="22657C58" w14:textId="77777777">
        <w:tc>
          <w:tcPr>
            <w:tcW w:w="1750" w:type="dxa"/>
            <w:vAlign w:val="center"/>
          </w:tcPr>
          <w:p w14:paraId="6BDCE7E3" w14:textId="77777777" w:rsidR="00A516B6" w:rsidRDefault="000B541D">
            <w:pPr>
              <w:spacing w:before="15" w:after="15" w:line="240" w:lineRule="auto"/>
              <w:rPr>
                <w:sz w:val="15"/>
              </w:rPr>
            </w:pPr>
            <w:r>
              <w:rPr>
                <w:sz w:val="15"/>
                <w:lang w:val="en-GB"/>
              </w:rPr>
              <w:t>Hornbeam</w:t>
            </w:r>
          </w:p>
        </w:tc>
        <w:tc>
          <w:tcPr>
            <w:tcW w:w="620" w:type="dxa"/>
            <w:vAlign w:val="center"/>
          </w:tcPr>
          <w:p w14:paraId="14B8E64E" w14:textId="77777777" w:rsidR="00A516B6" w:rsidRDefault="000B541D">
            <w:pPr>
              <w:spacing w:before="15" w:after="15" w:line="240" w:lineRule="auto"/>
              <w:jc w:val="center"/>
              <w:rPr>
                <w:sz w:val="15"/>
              </w:rPr>
            </w:pPr>
            <w:r>
              <w:rPr>
                <w:sz w:val="15"/>
                <w:lang w:val="en-GB"/>
              </w:rPr>
              <w:t>13</w:t>
            </w:r>
          </w:p>
        </w:tc>
        <w:tc>
          <w:tcPr>
            <w:tcW w:w="1250" w:type="dxa"/>
            <w:vAlign w:val="center"/>
          </w:tcPr>
          <w:p w14:paraId="1467F51D" w14:textId="77777777" w:rsidR="00A516B6" w:rsidRDefault="000B541D">
            <w:pPr>
              <w:spacing w:before="15" w:after="15" w:line="240" w:lineRule="auto"/>
              <w:jc w:val="center"/>
              <w:rPr>
                <w:sz w:val="15"/>
              </w:rPr>
            </w:pPr>
            <w:r>
              <w:rPr>
                <w:sz w:val="15"/>
                <w:lang w:val="en-GB"/>
              </w:rPr>
              <w:t>4.8–7.2</w:t>
            </w:r>
          </w:p>
        </w:tc>
        <w:tc>
          <w:tcPr>
            <w:tcW w:w="1050" w:type="dxa"/>
            <w:vAlign w:val="center"/>
          </w:tcPr>
          <w:p w14:paraId="7333048B" w14:textId="77777777" w:rsidR="00A516B6" w:rsidRDefault="000B541D">
            <w:pPr>
              <w:spacing w:before="15" w:after="15" w:line="240" w:lineRule="auto"/>
              <w:jc w:val="center"/>
              <w:rPr>
                <w:sz w:val="15"/>
              </w:rPr>
            </w:pPr>
            <w:r>
              <w:rPr>
                <w:sz w:val="15"/>
                <w:lang w:val="en-GB"/>
              </w:rPr>
              <w:t>0.45</w:t>
            </w:r>
          </w:p>
        </w:tc>
        <w:tc>
          <w:tcPr>
            <w:tcW w:w="1306" w:type="dxa"/>
            <w:vAlign w:val="center"/>
          </w:tcPr>
          <w:p w14:paraId="07422C61" w14:textId="77777777" w:rsidR="00A516B6" w:rsidRDefault="000B541D">
            <w:pPr>
              <w:spacing w:before="15" w:after="15" w:line="240" w:lineRule="auto"/>
              <w:jc w:val="right"/>
              <w:rPr>
                <w:sz w:val="15"/>
              </w:rPr>
            </w:pPr>
            <w:r>
              <w:rPr>
                <w:sz w:val="15"/>
                <w:lang w:val="en-GB"/>
              </w:rPr>
              <w:t>5,888</w:t>
            </w:r>
          </w:p>
        </w:tc>
        <w:tc>
          <w:tcPr>
            <w:tcW w:w="1391" w:type="dxa"/>
            <w:vAlign w:val="center"/>
          </w:tcPr>
          <w:p w14:paraId="10AD3DAA" w14:textId="77777777" w:rsidR="00A516B6" w:rsidRDefault="000B541D">
            <w:pPr>
              <w:spacing w:before="15" w:after="15" w:line="240" w:lineRule="auto"/>
              <w:jc w:val="right"/>
              <w:rPr>
                <w:sz w:val="15"/>
              </w:rPr>
            </w:pPr>
            <w:r>
              <w:rPr>
                <w:sz w:val="15"/>
                <w:lang w:val="en-GB"/>
              </w:rPr>
              <w:t>30,778</w:t>
            </w:r>
          </w:p>
        </w:tc>
        <w:tc>
          <w:tcPr>
            <w:tcW w:w="1391" w:type="dxa"/>
            <w:vAlign w:val="center"/>
          </w:tcPr>
          <w:p w14:paraId="61234D9D" w14:textId="77777777" w:rsidR="00A516B6" w:rsidRDefault="000B541D">
            <w:pPr>
              <w:spacing w:before="15" w:after="15" w:line="240" w:lineRule="auto"/>
              <w:jc w:val="right"/>
              <w:rPr>
                <w:sz w:val="15"/>
              </w:rPr>
            </w:pPr>
            <w:r>
              <w:rPr>
                <w:sz w:val="15"/>
                <w:lang w:val="en-GB"/>
              </w:rPr>
              <w:t>43,460</w:t>
            </w:r>
          </w:p>
        </w:tc>
      </w:tr>
      <w:tr w:rsidR="00A516B6" w14:paraId="396A354D" w14:textId="77777777">
        <w:tc>
          <w:tcPr>
            <w:tcW w:w="1750" w:type="dxa"/>
            <w:vAlign w:val="center"/>
          </w:tcPr>
          <w:p w14:paraId="2A5FFC8F" w14:textId="77777777" w:rsidR="00A516B6" w:rsidRDefault="000B541D">
            <w:pPr>
              <w:spacing w:before="15" w:after="15" w:line="240" w:lineRule="auto"/>
              <w:rPr>
                <w:sz w:val="15"/>
              </w:rPr>
            </w:pPr>
            <w:r>
              <w:rPr>
                <w:sz w:val="15"/>
                <w:lang w:val="en-GB"/>
              </w:rPr>
              <w:t>Field maple</w:t>
            </w:r>
          </w:p>
        </w:tc>
        <w:tc>
          <w:tcPr>
            <w:tcW w:w="620" w:type="dxa"/>
            <w:vAlign w:val="center"/>
          </w:tcPr>
          <w:p w14:paraId="3F68C374" w14:textId="77777777" w:rsidR="00A516B6" w:rsidRDefault="000B541D">
            <w:pPr>
              <w:spacing w:before="15" w:after="15" w:line="240" w:lineRule="auto"/>
              <w:jc w:val="center"/>
              <w:rPr>
                <w:sz w:val="15"/>
              </w:rPr>
            </w:pPr>
            <w:r>
              <w:rPr>
                <w:sz w:val="15"/>
                <w:lang w:val="en-GB"/>
              </w:rPr>
              <w:t>13</w:t>
            </w:r>
          </w:p>
        </w:tc>
        <w:tc>
          <w:tcPr>
            <w:tcW w:w="1250" w:type="dxa"/>
            <w:vAlign w:val="center"/>
          </w:tcPr>
          <w:p w14:paraId="311F1A40" w14:textId="77777777" w:rsidR="00A516B6" w:rsidRDefault="000B541D">
            <w:pPr>
              <w:spacing w:before="15" w:after="15" w:line="240" w:lineRule="auto"/>
              <w:jc w:val="center"/>
              <w:rPr>
                <w:sz w:val="15"/>
              </w:rPr>
            </w:pPr>
            <w:r>
              <w:rPr>
                <w:sz w:val="15"/>
                <w:lang w:val="en-GB"/>
              </w:rPr>
              <w:t>4.1–4.8</w:t>
            </w:r>
          </w:p>
        </w:tc>
        <w:tc>
          <w:tcPr>
            <w:tcW w:w="1050" w:type="dxa"/>
            <w:vAlign w:val="center"/>
          </w:tcPr>
          <w:p w14:paraId="113ECC50" w14:textId="77777777" w:rsidR="00A516B6" w:rsidRDefault="000B541D">
            <w:pPr>
              <w:spacing w:before="15" w:after="15" w:line="240" w:lineRule="auto"/>
              <w:jc w:val="center"/>
              <w:rPr>
                <w:sz w:val="15"/>
              </w:rPr>
            </w:pPr>
            <w:r>
              <w:rPr>
                <w:sz w:val="15"/>
                <w:lang w:val="en-GB"/>
              </w:rPr>
              <w:t>0.45</w:t>
            </w:r>
          </w:p>
        </w:tc>
        <w:tc>
          <w:tcPr>
            <w:tcW w:w="1306" w:type="dxa"/>
            <w:vAlign w:val="center"/>
          </w:tcPr>
          <w:p w14:paraId="3130E258" w14:textId="77777777" w:rsidR="00A516B6" w:rsidRDefault="000B541D">
            <w:pPr>
              <w:spacing w:before="15" w:after="15" w:line="240" w:lineRule="auto"/>
              <w:jc w:val="right"/>
              <w:rPr>
                <w:sz w:val="15"/>
              </w:rPr>
            </w:pPr>
            <w:r>
              <w:rPr>
                <w:sz w:val="15"/>
                <w:lang w:val="en-GB"/>
              </w:rPr>
              <w:t>4,370</w:t>
            </w:r>
          </w:p>
        </w:tc>
        <w:tc>
          <w:tcPr>
            <w:tcW w:w="1391" w:type="dxa"/>
            <w:vAlign w:val="center"/>
          </w:tcPr>
          <w:p w14:paraId="3B68162C" w14:textId="77777777" w:rsidR="00A516B6" w:rsidRDefault="000B541D">
            <w:pPr>
              <w:spacing w:before="15" w:after="15" w:line="240" w:lineRule="auto"/>
              <w:jc w:val="right"/>
              <w:rPr>
                <w:sz w:val="15"/>
              </w:rPr>
            </w:pPr>
            <w:r>
              <w:rPr>
                <w:sz w:val="15"/>
                <w:lang w:val="en-GB"/>
              </w:rPr>
              <w:t>27,328</w:t>
            </w:r>
          </w:p>
        </w:tc>
        <w:tc>
          <w:tcPr>
            <w:tcW w:w="1391" w:type="dxa"/>
            <w:vAlign w:val="center"/>
          </w:tcPr>
          <w:p w14:paraId="23276569" w14:textId="77777777" w:rsidR="00A516B6" w:rsidRDefault="000B541D">
            <w:pPr>
              <w:spacing w:before="15" w:after="15" w:line="240" w:lineRule="auto"/>
              <w:jc w:val="right"/>
              <w:rPr>
                <w:sz w:val="15"/>
              </w:rPr>
            </w:pPr>
            <w:r>
              <w:rPr>
                <w:sz w:val="15"/>
                <w:lang w:val="en-GB"/>
              </w:rPr>
              <w:t>39,370</w:t>
            </w:r>
          </w:p>
        </w:tc>
      </w:tr>
      <w:tr w:rsidR="00A516B6" w14:paraId="71BE309E" w14:textId="77777777">
        <w:tc>
          <w:tcPr>
            <w:tcW w:w="1750" w:type="dxa"/>
            <w:vAlign w:val="center"/>
          </w:tcPr>
          <w:p w14:paraId="3A8BA1BE" w14:textId="77777777" w:rsidR="00A516B6" w:rsidRDefault="000B541D">
            <w:pPr>
              <w:spacing w:before="15" w:after="15" w:line="240" w:lineRule="auto"/>
              <w:rPr>
                <w:sz w:val="15"/>
              </w:rPr>
            </w:pPr>
            <w:r>
              <w:rPr>
                <w:sz w:val="15"/>
                <w:lang w:val="en-GB"/>
              </w:rPr>
              <w:t>Black poplar</w:t>
            </w:r>
          </w:p>
        </w:tc>
        <w:tc>
          <w:tcPr>
            <w:tcW w:w="620" w:type="dxa"/>
            <w:vAlign w:val="center"/>
          </w:tcPr>
          <w:p w14:paraId="19C8B68A" w14:textId="77777777" w:rsidR="00A516B6" w:rsidRDefault="000B541D">
            <w:pPr>
              <w:spacing w:before="15" w:after="15" w:line="240" w:lineRule="auto"/>
              <w:jc w:val="center"/>
              <w:rPr>
                <w:sz w:val="15"/>
              </w:rPr>
            </w:pPr>
            <w:r>
              <w:rPr>
                <w:sz w:val="15"/>
                <w:lang w:val="en-GB"/>
              </w:rPr>
              <w:t>5</w:t>
            </w:r>
          </w:p>
        </w:tc>
        <w:tc>
          <w:tcPr>
            <w:tcW w:w="1250" w:type="dxa"/>
            <w:vAlign w:val="center"/>
          </w:tcPr>
          <w:p w14:paraId="440F8EAB" w14:textId="77777777" w:rsidR="00A516B6" w:rsidRDefault="000B541D">
            <w:pPr>
              <w:spacing w:before="15" w:after="15" w:line="240" w:lineRule="auto"/>
              <w:jc w:val="center"/>
              <w:rPr>
                <w:sz w:val="15"/>
              </w:rPr>
            </w:pPr>
            <w:r>
              <w:rPr>
                <w:sz w:val="15"/>
                <w:lang w:val="en-GB"/>
              </w:rPr>
              <w:t>4.8</w:t>
            </w:r>
          </w:p>
        </w:tc>
        <w:tc>
          <w:tcPr>
            <w:tcW w:w="1050" w:type="dxa"/>
            <w:vAlign w:val="center"/>
          </w:tcPr>
          <w:p w14:paraId="23E11B5A" w14:textId="77777777" w:rsidR="00A516B6" w:rsidRDefault="000B541D">
            <w:pPr>
              <w:spacing w:before="15" w:after="15" w:line="240" w:lineRule="auto"/>
              <w:jc w:val="center"/>
              <w:rPr>
                <w:sz w:val="15"/>
              </w:rPr>
            </w:pPr>
            <w:r>
              <w:rPr>
                <w:sz w:val="15"/>
                <w:lang w:val="en-GB"/>
              </w:rPr>
              <w:t>0.8</w:t>
            </w:r>
          </w:p>
        </w:tc>
        <w:tc>
          <w:tcPr>
            <w:tcW w:w="1306" w:type="dxa"/>
            <w:vAlign w:val="center"/>
          </w:tcPr>
          <w:p w14:paraId="0DE30E63" w14:textId="77777777" w:rsidR="00A516B6" w:rsidRDefault="000B541D">
            <w:pPr>
              <w:spacing w:before="15" w:after="15" w:line="240" w:lineRule="auto"/>
              <w:jc w:val="right"/>
              <w:rPr>
                <w:sz w:val="15"/>
              </w:rPr>
            </w:pPr>
            <w:r>
              <w:rPr>
                <w:sz w:val="15"/>
                <w:lang w:val="en-GB"/>
              </w:rPr>
              <w:t>1,900</w:t>
            </w:r>
          </w:p>
        </w:tc>
        <w:tc>
          <w:tcPr>
            <w:tcW w:w="1391" w:type="dxa"/>
            <w:vAlign w:val="center"/>
          </w:tcPr>
          <w:p w14:paraId="5AAB9267" w14:textId="77777777" w:rsidR="00A516B6" w:rsidRDefault="000B541D">
            <w:pPr>
              <w:spacing w:before="15" w:after="15" w:line="240" w:lineRule="auto"/>
              <w:jc w:val="right"/>
              <w:rPr>
                <w:sz w:val="15"/>
              </w:rPr>
            </w:pPr>
            <w:r>
              <w:rPr>
                <w:sz w:val="15"/>
                <w:lang w:val="en-GB"/>
              </w:rPr>
              <w:t>23,430</w:t>
            </w:r>
          </w:p>
        </w:tc>
        <w:tc>
          <w:tcPr>
            <w:tcW w:w="1391" w:type="dxa"/>
            <w:vAlign w:val="center"/>
          </w:tcPr>
          <w:p w14:paraId="031C5A3B" w14:textId="77777777" w:rsidR="00A516B6" w:rsidRDefault="000B541D">
            <w:pPr>
              <w:spacing w:before="15" w:after="15" w:line="240" w:lineRule="auto"/>
              <w:jc w:val="right"/>
              <w:rPr>
                <w:sz w:val="15"/>
              </w:rPr>
            </w:pPr>
            <w:r>
              <w:rPr>
                <w:sz w:val="15"/>
                <w:lang w:val="en-GB"/>
              </w:rPr>
              <w:t>35,935</w:t>
            </w:r>
          </w:p>
        </w:tc>
      </w:tr>
      <w:tr w:rsidR="00A516B6" w14:paraId="5788A3B0" w14:textId="77777777">
        <w:tc>
          <w:tcPr>
            <w:tcW w:w="1750" w:type="dxa"/>
            <w:vAlign w:val="center"/>
          </w:tcPr>
          <w:p w14:paraId="285C1D88" w14:textId="77777777" w:rsidR="00A516B6" w:rsidRDefault="000B541D">
            <w:pPr>
              <w:spacing w:before="15" w:after="15" w:line="240" w:lineRule="auto"/>
              <w:rPr>
                <w:sz w:val="15"/>
              </w:rPr>
            </w:pPr>
            <w:r>
              <w:rPr>
                <w:sz w:val="15"/>
                <w:lang w:val="en-GB"/>
              </w:rPr>
              <w:t>Wild cherry</w:t>
            </w:r>
          </w:p>
        </w:tc>
        <w:tc>
          <w:tcPr>
            <w:tcW w:w="620" w:type="dxa"/>
            <w:vAlign w:val="center"/>
          </w:tcPr>
          <w:p w14:paraId="70E5A5D2" w14:textId="77777777" w:rsidR="00A516B6" w:rsidRDefault="000B541D">
            <w:pPr>
              <w:spacing w:before="15" w:after="15" w:line="240" w:lineRule="auto"/>
              <w:jc w:val="center"/>
              <w:rPr>
                <w:sz w:val="15"/>
              </w:rPr>
            </w:pPr>
            <w:r>
              <w:rPr>
                <w:sz w:val="15"/>
                <w:lang w:val="en-GB"/>
              </w:rPr>
              <w:t>9</w:t>
            </w:r>
          </w:p>
        </w:tc>
        <w:tc>
          <w:tcPr>
            <w:tcW w:w="1250" w:type="dxa"/>
            <w:vAlign w:val="center"/>
          </w:tcPr>
          <w:p w14:paraId="35176B11" w14:textId="77777777" w:rsidR="00A516B6" w:rsidRDefault="000B541D">
            <w:pPr>
              <w:spacing w:before="15" w:after="15" w:line="240" w:lineRule="auto"/>
              <w:jc w:val="center"/>
              <w:rPr>
                <w:sz w:val="15"/>
              </w:rPr>
            </w:pPr>
            <w:r>
              <w:rPr>
                <w:sz w:val="15"/>
                <w:lang w:val="en-GB"/>
              </w:rPr>
              <w:t>4.8</w:t>
            </w:r>
          </w:p>
        </w:tc>
        <w:tc>
          <w:tcPr>
            <w:tcW w:w="1050" w:type="dxa"/>
            <w:vAlign w:val="center"/>
          </w:tcPr>
          <w:p w14:paraId="5E7335BA" w14:textId="77777777" w:rsidR="00A516B6" w:rsidRDefault="000B541D">
            <w:pPr>
              <w:spacing w:before="15" w:after="15" w:line="240" w:lineRule="auto"/>
              <w:jc w:val="center"/>
              <w:rPr>
                <w:sz w:val="15"/>
              </w:rPr>
            </w:pPr>
            <w:r>
              <w:rPr>
                <w:sz w:val="15"/>
                <w:lang w:val="en-GB"/>
              </w:rPr>
              <w:t>0.5</w:t>
            </w:r>
          </w:p>
        </w:tc>
        <w:tc>
          <w:tcPr>
            <w:tcW w:w="1306" w:type="dxa"/>
            <w:vAlign w:val="center"/>
          </w:tcPr>
          <w:p w14:paraId="04E11683" w14:textId="77777777" w:rsidR="00A516B6" w:rsidRDefault="000B541D">
            <w:pPr>
              <w:spacing w:before="15" w:after="15" w:line="240" w:lineRule="auto"/>
              <w:jc w:val="right"/>
              <w:rPr>
                <w:sz w:val="15"/>
              </w:rPr>
            </w:pPr>
            <w:r>
              <w:rPr>
                <w:sz w:val="15"/>
                <w:lang w:val="en-GB"/>
              </w:rPr>
              <w:t>3,420</w:t>
            </w:r>
          </w:p>
        </w:tc>
        <w:tc>
          <w:tcPr>
            <w:tcW w:w="1391" w:type="dxa"/>
            <w:vAlign w:val="center"/>
          </w:tcPr>
          <w:p w14:paraId="4A294F52" w14:textId="77777777" w:rsidR="00A516B6" w:rsidRDefault="000B541D">
            <w:pPr>
              <w:spacing w:before="15" w:after="15" w:line="240" w:lineRule="auto"/>
              <w:jc w:val="right"/>
              <w:rPr>
                <w:sz w:val="15"/>
              </w:rPr>
            </w:pPr>
            <w:r>
              <w:rPr>
                <w:sz w:val="15"/>
                <w:lang w:val="en-GB"/>
              </w:rPr>
              <w:t>22,581</w:t>
            </w:r>
          </w:p>
        </w:tc>
        <w:tc>
          <w:tcPr>
            <w:tcW w:w="1391" w:type="dxa"/>
            <w:vAlign w:val="center"/>
          </w:tcPr>
          <w:p w14:paraId="2DD4CB51" w14:textId="77777777" w:rsidR="00A516B6" w:rsidRDefault="000B541D">
            <w:pPr>
              <w:spacing w:before="15" w:after="15" w:line="240" w:lineRule="auto"/>
              <w:jc w:val="right"/>
              <w:rPr>
                <w:sz w:val="15"/>
              </w:rPr>
            </w:pPr>
            <w:r>
              <w:rPr>
                <w:sz w:val="15"/>
                <w:lang w:val="en-GB"/>
              </w:rPr>
              <w:t>32,715</w:t>
            </w:r>
          </w:p>
        </w:tc>
      </w:tr>
      <w:tr w:rsidR="00A516B6" w14:paraId="71BA0BA7" w14:textId="77777777">
        <w:tc>
          <w:tcPr>
            <w:tcW w:w="1750" w:type="dxa"/>
            <w:vAlign w:val="center"/>
          </w:tcPr>
          <w:p w14:paraId="2FFC78CC" w14:textId="77777777" w:rsidR="00A516B6" w:rsidRDefault="000B541D">
            <w:pPr>
              <w:spacing w:before="15" w:after="15" w:line="240" w:lineRule="auto"/>
              <w:rPr>
                <w:sz w:val="15"/>
              </w:rPr>
            </w:pPr>
            <w:r>
              <w:rPr>
                <w:sz w:val="15"/>
                <w:lang w:val="en-GB"/>
              </w:rPr>
              <w:t>Common alder</w:t>
            </w:r>
          </w:p>
        </w:tc>
        <w:tc>
          <w:tcPr>
            <w:tcW w:w="620" w:type="dxa"/>
            <w:vAlign w:val="center"/>
          </w:tcPr>
          <w:p w14:paraId="03B2E622" w14:textId="77777777" w:rsidR="00A516B6" w:rsidRDefault="000B541D">
            <w:pPr>
              <w:spacing w:before="15" w:after="15" w:line="240" w:lineRule="auto"/>
              <w:jc w:val="center"/>
              <w:rPr>
                <w:sz w:val="15"/>
              </w:rPr>
            </w:pPr>
            <w:r>
              <w:rPr>
                <w:sz w:val="15"/>
                <w:lang w:val="en-GB"/>
              </w:rPr>
              <w:t>7</w:t>
            </w:r>
          </w:p>
        </w:tc>
        <w:tc>
          <w:tcPr>
            <w:tcW w:w="1250" w:type="dxa"/>
            <w:vAlign w:val="center"/>
          </w:tcPr>
          <w:p w14:paraId="0133466D" w14:textId="77777777" w:rsidR="00A516B6" w:rsidRDefault="000B541D">
            <w:pPr>
              <w:spacing w:before="15" w:after="15" w:line="240" w:lineRule="auto"/>
              <w:jc w:val="center"/>
              <w:rPr>
                <w:sz w:val="15"/>
              </w:rPr>
            </w:pPr>
            <w:r>
              <w:rPr>
                <w:sz w:val="15"/>
                <w:lang w:val="en-GB"/>
              </w:rPr>
              <w:t>4.8</w:t>
            </w:r>
          </w:p>
        </w:tc>
        <w:tc>
          <w:tcPr>
            <w:tcW w:w="1050" w:type="dxa"/>
            <w:vAlign w:val="center"/>
          </w:tcPr>
          <w:p w14:paraId="27216D2F" w14:textId="77777777" w:rsidR="00A516B6" w:rsidRDefault="000B541D">
            <w:pPr>
              <w:spacing w:before="15" w:after="15" w:line="240" w:lineRule="auto"/>
              <w:jc w:val="center"/>
              <w:rPr>
                <w:sz w:val="15"/>
              </w:rPr>
            </w:pPr>
            <w:r>
              <w:rPr>
                <w:sz w:val="15"/>
                <w:lang w:val="en-GB"/>
              </w:rPr>
              <w:t>0.6</w:t>
            </w:r>
          </w:p>
        </w:tc>
        <w:tc>
          <w:tcPr>
            <w:tcW w:w="1306" w:type="dxa"/>
            <w:vAlign w:val="center"/>
          </w:tcPr>
          <w:p w14:paraId="486676A5" w14:textId="77777777" w:rsidR="00A516B6" w:rsidRDefault="000B541D">
            <w:pPr>
              <w:spacing w:before="15" w:after="15" w:line="240" w:lineRule="auto"/>
              <w:jc w:val="right"/>
              <w:rPr>
                <w:sz w:val="15"/>
              </w:rPr>
            </w:pPr>
            <w:r>
              <w:rPr>
                <w:sz w:val="15"/>
                <w:lang w:val="en-GB"/>
              </w:rPr>
              <w:t>2,660</w:t>
            </w:r>
          </w:p>
        </w:tc>
        <w:tc>
          <w:tcPr>
            <w:tcW w:w="1391" w:type="dxa"/>
            <w:vAlign w:val="center"/>
          </w:tcPr>
          <w:p w14:paraId="1DE283BA" w14:textId="77777777" w:rsidR="00A516B6" w:rsidRDefault="000B541D">
            <w:pPr>
              <w:spacing w:before="15" w:after="15" w:line="240" w:lineRule="auto"/>
              <w:jc w:val="right"/>
              <w:rPr>
                <w:sz w:val="15"/>
              </w:rPr>
            </w:pPr>
            <w:r>
              <w:rPr>
                <w:sz w:val="15"/>
                <w:lang w:val="en-GB"/>
              </w:rPr>
              <w:t>22,120</w:t>
            </w:r>
          </w:p>
        </w:tc>
        <w:tc>
          <w:tcPr>
            <w:tcW w:w="1391" w:type="dxa"/>
            <w:vAlign w:val="center"/>
          </w:tcPr>
          <w:p w14:paraId="15E44865" w14:textId="77777777" w:rsidR="00A516B6" w:rsidRDefault="000B541D">
            <w:pPr>
              <w:spacing w:before="15" w:after="15" w:line="240" w:lineRule="auto"/>
              <w:jc w:val="right"/>
              <w:rPr>
                <w:sz w:val="15"/>
              </w:rPr>
            </w:pPr>
            <w:r>
              <w:rPr>
                <w:sz w:val="15"/>
                <w:lang w:val="en-GB"/>
              </w:rPr>
              <w:t>32,802</w:t>
            </w:r>
          </w:p>
        </w:tc>
      </w:tr>
      <w:tr w:rsidR="00A516B6" w14:paraId="1927A820" w14:textId="77777777">
        <w:tc>
          <w:tcPr>
            <w:tcW w:w="1750" w:type="dxa"/>
            <w:vAlign w:val="center"/>
          </w:tcPr>
          <w:p w14:paraId="095DF205" w14:textId="77777777" w:rsidR="00A516B6" w:rsidRDefault="000B541D">
            <w:pPr>
              <w:spacing w:before="15" w:after="15" w:line="240" w:lineRule="auto"/>
              <w:rPr>
                <w:sz w:val="15"/>
              </w:rPr>
            </w:pPr>
            <w:r>
              <w:rPr>
                <w:sz w:val="15"/>
                <w:lang w:val="en-GB"/>
              </w:rPr>
              <w:t>Crab apple</w:t>
            </w:r>
          </w:p>
        </w:tc>
        <w:tc>
          <w:tcPr>
            <w:tcW w:w="620" w:type="dxa"/>
            <w:vAlign w:val="center"/>
          </w:tcPr>
          <w:p w14:paraId="741A501A" w14:textId="77777777" w:rsidR="00A516B6" w:rsidRDefault="000B541D">
            <w:pPr>
              <w:spacing w:before="15" w:after="15" w:line="240" w:lineRule="auto"/>
              <w:jc w:val="center"/>
              <w:rPr>
                <w:sz w:val="15"/>
              </w:rPr>
            </w:pPr>
            <w:r>
              <w:rPr>
                <w:sz w:val="15"/>
                <w:lang w:val="en-GB"/>
              </w:rPr>
              <w:t>14</w:t>
            </w:r>
          </w:p>
        </w:tc>
        <w:tc>
          <w:tcPr>
            <w:tcW w:w="1250" w:type="dxa"/>
            <w:vAlign w:val="center"/>
          </w:tcPr>
          <w:p w14:paraId="307FEEAE" w14:textId="77777777" w:rsidR="00A516B6" w:rsidRDefault="000B541D">
            <w:pPr>
              <w:spacing w:before="15" w:after="15" w:line="240" w:lineRule="auto"/>
              <w:jc w:val="center"/>
              <w:rPr>
                <w:sz w:val="15"/>
              </w:rPr>
            </w:pPr>
            <w:r>
              <w:rPr>
                <w:sz w:val="15"/>
                <w:lang w:val="en-GB"/>
              </w:rPr>
              <w:t>4.1</w:t>
            </w:r>
          </w:p>
        </w:tc>
        <w:tc>
          <w:tcPr>
            <w:tcW w:w="1050" w:type="dxa"/>
            <w:vAlign w:val="center"/>
          </w:tcPr>
          <w:p w14:paraId="36F45F28" w14:textId="77777777" w:rsidR="00A516B6" w:rsidRDefault="000B541D">
            <w:pPr>
              <w:spacing w:before="15" w:after="15" w:line="240" w:lineRule="auto"/>
              <w:jc w:val="center"/>
              <w:rPr>
                <w:sz w:val="15"/>
              </w:rPr>
            </w:pPr>
            <w:r>
              <w:rPr>
                <w:sz w:val="15"/>
                <w:lang w:val="en-GB"/>
              </w:rPr>
              <w:t>0.35</w:t>
            </w:r>
          </w:p>
        </w:tc>
        <w:tc>
          <w:tcPr>
            <w:tcW w:w="1306" w:type="dxa"/>
            <w:vAlign w:val="center"/>
          </w:tcPr>
          <w:p w14:paraId="57F3421E" w14:textId="77777777" w:rsidR="00A516B6" w:rsidRDefault="000B541D">
            <w:pPr>
              <w:spacing w:before="15" w:after="15" w:line="240" w:lineRule="auto"/>
              <w:jc w:val="right"/>
              <w:rPr>
                <w:sz w:val="15"/>
              </w:rPr>
            </w:pPr>
            <w:r>
              <w:rPr>
                <w:sz w:val="15"/>
                <w:lang w:val="en-GB"/>
              </w:rPr>
              <w:t>3,990</w:t>
            </w:r>
          </w:p>
        </w:tc>
        <w:tc>
          <w:tcPr>
            <w:tcW w:w="1391" w:type="dxa"/>
            <w:vAlign w:val="center"/>
          </w:tcPr>
          <w:p w14:paraId="2A3C68C5" w14:textId="77777777" w:rsidR="00A516B6" w:rsidRDefault="000B541D">
            <w:pPr>
              <w:spacing w:before="15" w:after="15" w:line="240" w:lineRule="auto"/>
              <w:jc w:val="right"/>
              <w:rPr>
                <w:sz w:val="15"/>
              </w:rPr>
            </w:pPr>
            <w:r>
              <w:rPr>
                <w:sz w:val="15"/>
                <w:lang w:val="en-GB"/>
              </w:rPr>
              <w:t>20,552</w:t>
            </w:r>
          </w:p>
        </w:tc>
        <w:tc>
          <w:tcPr>
            <w:tcW w:w="1391" w:type="dxa"/>
            <w:vAlign w:val="center"/>
          </w:tcPr>
          <w:p w14:paraId="6A8C084F" w14:textId="77777777" w:rsidR="00A516B6" w:rsidRDefault="000B541D">
            <w:pPr>
              <w:spacing w:before="15" w:after="15" w:line="240" w:lineRule="auto"/>
              <w:jc w:val="right"/>
              <w:rPr>
                <w:sz w:val="15"/>
              </w:rPr>
            </w:pPr>
            <w:r>
              <w:rPr>
                <w:sz w:val="15"/>
                <w:lang w:val="en-GB"/>
              </w:rPr>
              <w:t>28,924</w:t>
            </w:r>
          </w:p>
        </w:tc>
      </w:tr>
      <w:tr w:rsidR="00A516B6" w14:paraId="321AD92A" w14:textId="77777777">
        <w:tc>
          <w:tcPr>
            <w:tcW w:w="1750" w:type="dxa"/>
            <w:vAlign w:val="center"/>
          </w:tcPr>
          <w:p w14:paraId="21699CE8" w14:textId="77777777" w:rsidR="00A516B6" w:rsidRDefault="000B541D">
            <w:pPr>
              <w:spacing w:before="15" w:after="15" w:line="240" w:lineRule="auto"/>
              <w:rPr>
                <w:sz w:val="15"/>
              </w:rPr>
            </w:pPr>
            <w:r>
              <w:rPr>
                <w:sz w:val="15"/>
                <w:lang w:val="en-GB"/>
              </w:rPr>
              <w:t>Wild pear</w:t>
            </w:r>
          </w:p>
        </w:tc>
        <w:tc>
          <w:tcPr>
            <w:tcW w:w="620" w:type="dxa"/>
            <w:vAlign w:val="center"/>
          </w:tcPr>
          <w:p w14:paraId="6BB53C7B" w14:textId="77777777" w:rsidR="00A516B6" w:rsidRDefault="000B541D">
            <w:pPr>
              <w:spacing w:before="15" w:after="15" w:line="240" w:lineRule="auto"/>
              <w:jc w:val="center"/>
              <w:rPr>
                <w:sz w:val="15"/>
              </w:rPr>
            </w:pPr>
            <w:r>
              <w:rPr>
                <w:sz w:val="15"/>
                <w:lang w:val="en-GB"/>
              </w:rPr>
              <w:t>13</w:t>
            </w:r>
          </w:p>
        </w:tc>
        <w:tc>
          <w:tcPr>
            <w:tcW w:w="1250" w:type="dxa"/>
            <w:vAlign w:val="center"/>
          </w:tcPr>
          <w:p w14:paraId="22DE3079" w14:textId="77777777" w:rsidR="00A516B6" w:rsidRDefault="000B541D">
            <w:pPr>
              <w:spacing w:before="15" w:after="15" w:line="240" w:lineRule="auto"/>
              <w:jc w:val="center"/>
              <w:rPr>
                <w:sz w:val="15"/>
              </w:rPr>
            </w:pPr>
            <w:r>
              <w:rPr>
                <w:sz w:val="15"/>
                <w:lang w:val="en-GB"/>
              </w:rPr>
              <w:t>4.1</w:t>
            </w:r>
          </w:p>
        </w:tc>
        <w:tc>
          <w:tcPr>
            <w:tcW w:w="1050" w:type="dxa"/>
            <w:vAlign w:val="center"/>
          </w:tcPr>
          <w:p w14:paraId="40F65A1D" w14:textId="77777777" w:rsidR="00A516B6" w:rsidRDefault="000B541D">
            <w:pPr>
              <w:spacing w:before="15" w:after="15" w:line="240" w:lineRule="auto"/>
              <w:jc w:val="center"/>
              <w:rPr>
                <w:sz w:val="15"/>
              </w:rPr>
            </w:pPr>
            <w:r>
              <w:rPr>
                <w:sz w:val="15"/>
                <w:lang w:val="en-GB"/>
              </w:rPr>
              <w:t>0.35</w:t>
            </w:r>
          </w:p>
        </w:tc>
        <w:tc>
          <w:tcPr>
            <w:tcW w:w="1306" w:type="dxa"/>
            <w:vAlign w:val="center"/>
          </w:tcPr>
          <w:p w14:paraId="45EBE14D" w14:textId="77777777" w:rsidR="00A516B6" w:rsidRDefault="000B541D">
            <w:pPr>
              <w:spacing w:before="15" w:after="15" w:line="240" w:lineRule="auto"/>
              <w:jc w:val="right"/>
              <w:rPr>
                <w:sz w:val="15"/>
              </w:rPr>
            </w:pPr>
            <w:r>
              <w:rPr>
                <w:sz w:val="15"/>
                <w:lang w:val="en-GB"/>
              </w:rPr>
              <w:t>3,705</w:t>
            </w:r>
          </w:p>
        </w:tc>
        <w:tc>
          <w:tcPr>
            <w:tcW w:w="1391" w:type="dxa"/>
            <w:vAlign w:val="center"/>
          </w:tcPr>
          <w:p w14:paraId="052F2DDA" w14:textId="77777777" w:rsidR="00A516B6" w:rsidRDefault="000B541D">
            <w:pPr>
              <w:spacing w:before="15" w:after="15" w:line="240" w:lineRule="auto"/>
              <w:jc w:val="right"/>
              <w:rPr>
                <w:sz w:val="15"/>
              </w:rPr>
            </w:pPr>
            <w:r>
              <w:rPr>
                <w:sz w:val="15"/>
                <w:lang w:val="en-GB"/>
              </w:rPr>
              <w:t>19,084</w:t>
            </w:r>
          </w:p>
        </w:tc>
        <w:tc>
          <w:tcPr>
            <w:tcW w:w="1391" w:type="dxa"/>
            <w:vAlign w:val="center"/>
          </w:tcPr>
          <w:p w14:paraId="7DFEC6BA" w14:textId="77777777" w:rsidR="00A516B6" w:rsidRDefault="000B541D">
            <w:pPr>
              <w:spacing w:before="15" w:after="15" w:line="240" w:lineRule="auto"/>
              <w:jc w:val="right"/>
              <w:rPr>
                <w:sz w:val="15"/>
              </w:rPr>
            </w:pPr>
            <w:r>
              <w:rPr>
                <w:sz w:val="15"/>
                <w:lang w:val="en-GB"/>
              </w:rPr>
              <w:t>26,858</w:t>
            </w:r>
          </w:p>
        </w:tc>
      </w:tr>
      <w:tr w:rsidR="00A516B6" w14:paraId="42D9C608" w14:textId="77777777">
        <w:tc>
          <w:tcPr>
            <w:tcW w:w="1750" w:type="dxa"/>
            <w:vAlign w:val="center"/>
          </w:tcPr>
          <w:p w14:paraId="4B09E305" w14:textId="77777777" w:rsidR="00A516B6" w:rsidRDefault="000B541D">
            <w:pPr>
              <w:spacing w:before="15" w:after="15" w:line="240" w:lineRule="auto"/>
              <w:rPr>
                <w:sz w:val="15"/>
              </w:rPr>
            </w:pPr>
            <w:r>
              <w:rPr>
                <w:sz w:val="15"/>
                <w:lang w:val="en-GB"/>
              </w:rPr>
              <w:t>Beech</w:t>
            </w:r>
          </w:p>
        </w:tc>
        <w:tc>
          <w:tcPr>
            <w:tcW w:w="620" w:type="dxa"/>
            <w:vAlign w:val="center"/>
          </w:tcPr>
          <w:p w14:paraId="55570A96" w14:textId="77777777" w:rsidR="00A516B6" w:rsidRDefault="000B541D">
            <w:pPr>
              <w:spacing w:before="15" w:after="15" w:line="240" w:lineRule="auto"/>
              <w:jc w:val="center"/>
              <w:rPr>
                <w:sz w:val="15"/>
              </w:rPr>
            </w:pPr>
            <w:r>
              <w:rPr>
                <w:sz w:val="15"/>
                <w:lang w:val="en-GB"/>
              </w:rPr>
              <w:t>5</w:t>
            </w:r>
          </w:p>
        </w:tc>
        <w:tc>
          <w:tcPr>
            <w:tcW w:w="1250" w:type="dxa"/>
            <w:vAlign w:val="center"/>
          </w:tcPr>
          <w:p w14:paraId="073DF92F" w14:textId="77777777" w:rsidR="00A516B6" w:rsidRDefault="000B541D">
            <w:pPr>
              <w:spacing w:before="15" w:after="15" w:line="240" w:lineRule="auto"/>
              <w:jc w:val="center"/>
              <w:rPr>
                <w:sz w:val="15"/>
              </w:rPr>
            </w:pPr>
            <w:r>
              <w:rPr>
                <w:sz w:val="15"/>
                <w:lang w:val="en-GB"/>
              </w:rPr>
              <w:t>5.4–8.0</w:t>
            </w:r>
          </w:p>
        </w:tc>
        <w:tc>
          <w:tcPr>
            <w:tcW w:w="1050" w:type="dxa"/>
            <w:vAlign w:val="center"/>
          </w:tcPr>
          <w:p w14:paraId="6F8D27A2" w14:textId="77777777" w:rsidR="00A516B6" w:rsidRDefault="000B541D">
            <w:pPr>
              <w:spacing w:before="15" w:after="15" w:line="240" w:lineRule="auto"/>
              <w:jc w:val="center"/>
              <w:rPr>
                <w:sz w:val="15"/>
              </w:rPr>
            </w:pPr>
            <w:r>
              <w:rPr>
                <w:sz w:val="15"/>
                <w:lang w:val="en-GB"/>
              </w:rPr>
              <w:t>0.35</w:t>
            </w:r>
          </w:p>
        </w:tc>
        <w:tc>
          <w:tcPr>
            <w:tcW w:w="1306" w:type="dxa"/>
            <w:vAlign w:val="center"/>
          </w:tcPr>
          <w:p w14:paraId="15366E76" w14:textId="77777777" w:rsidR="00A516B6" w:rsidRDefault="000B541D">
            <w:pPr>
              <w:spacing w:before="15" w:after="15" w:line="240" w:lineRule="auto"/>
              <w:jc w:val="right"/>
              <w:rPr>
                <w:sz w:val="15"/>
              </w:rPr>
            </w:pPr>
            <w:r>
              <w:rPr>
                <w:sz w:val="15"/>
                <w:lang w:val="en-GB"/>
              </w:rPr>
              <w:t>3,574</w:t>
            </w:r>
          </w:p>
        </w:tc>
        <w:tc>
          <w:tcPr>
            <w:tcW w:w="1391" w:type="dxa"/>
            <w:vAlign w:val="center"/>
          </w:tcPr>
          <w:p w14:paraId="64385B0A" w14:textId="77777777" w:rsidR="00A516B6" w:rsidRDefault="000B541D">
            <w:pPr>
              <w:spacing w:before="15" w:after="15" w:line="240" w:lineRule="auto"/>
              <w:jc w:val="right"/>
              <w:rPr>
                <w:sz w:val="15"/>
              </w:rPr>
            </w:pPr>
            <w:r>
              <w:rPr>
                <w:sz w:val="15"/>
                <w:lang w:val="en-GB"/>
              </w:rPr>
              <w:t>11,489</w:t>
            </w:r>
          </w:p>
        </w:tc>
        <w:tc>
          <w:tcPr>
            <w:tcW w:w="1391" w:type="dxa"/>
            <w:vAlign w:val="center"/>
          </w:tcPr>
          <w:p w14:paraId="610974FC" w14:textId="77777777" w:rsidR="00A516B6" w:rsidRDefault="000B541D">
            <w:pPr>
              <w:spacing w:before="15" w:after="15" w:line="240" w:lineRule="auto"/>
              <w:jc w:val="right"/>
              <w:rPr>
                <w:sz w:val="15"/>
              </w:rPr>
            </w:pPr>
            <w:r>
              <w:rPr>
                <w:sz w:val="15"/>
                <w:lang w:val="en-GB"/>
              </w:rPr>
              <w:t>15,147</w:t>
            </w:r>
          </w:p>
        </w:tc>
      </w:tr>
      <w:tr w:rsidR="00A516B6" w14:paraId="53139327" w14:textId="77777777">
        <w:tc>
          <w:tcPr>
            <w:tcW w:w="1750" w:type="dxa"/>
            <w:vAlign w:val="center"/>
          </w:tcPr>
          <w:p w14:paraId="378EFC9F" w14:textId="77777777" w:rsidR="00A516B6" w:rsidRDefault="000B541D">
            <w:pPr>
              <w:spacing w:before="15" w:after="15" w:line="240" w:lineRule="auto"/>
              <w:rPr>
                <w:sz w:val="15"/>
              </w:rPr>
            </w:pPr>
            <w:r>
              <w:rPr>
                <w:sz w:val="15"/>
                <w:lang w:val="en-GB"/>
              </w:rPr>
              <w:t>Holly</w:t>
            </w:r>
          </w:p>
        </w:tc>
        <w:tc>
          <w:tcPr>
            <w:tcW w:w="620" w:type="dxa"/>
            <w:vAlign w:val="center"/>
          </w:tcPr>
          <w:p w14:paraId="037E1FD4" w14:textId="77777777" w:rsidR="00A516B6" w:rsidRDefault="000B541D">
            <w:pPr>
              <w:spacing w:before="15" w:after="15" w:line="240" w:lineRule="auto"/>
              <w:jc w:val="center"/>
              <w:rPr>
                <w:sz w:val="15"/>
              </w:rPr>
            </w:pPr>
            <w:r>
              <w:rPr>
                <w:sz w:val="15"/>
                <w:lang w:val="en-GB"/>
              </w:rPr>
              <w:t>4</w:t>
            </w:r>
          </w:p>
        </w:tc>
        <w:tc>
          <w:tcPr>
            <w:tcW w:w="1250" w:type="dxa"/>
            <w:vAlign w:val="center"/>
          </w:tcPr>
          <w:p w14:paraId="1897C71C" w14:textId="77777777" w:rsidR="00A516B6" w:rsidRDefault="000B541D">
            <w:pPr>
              <w:spacing w:before="15" w:after="15" w:line="240" w:lineRule="auto"/>
              <w:jc w:val="center"/>
              <w:rPr>
                <w:sz w:val="15"/>
              </w:rPr>
            </w:pPr>
            <w:r>
              <w:rPr>
                <w:sz w:val="15"/>
                <w:lang w:val="en-GB"/>
              </w:rPr>
              <w:t>4.1</w:t>
            </w:r>
          </w:p>
        </w:tc>
        <w:tc>
          <w:tcPr>
            <w:tcW w:w="1050" w:type="dxa"/>
            <w:vAlign w:val="center"/>
          </w:tcPr>
          <w:p w14:paraId="11BE2E67" w14:textId="77777777" w:rsidR="00A516B6" w:rsidRDefault="000B541D">
            <w:pPr>
              <w:spacing w:before="15" w:after="15" w:line="240" w:lineRule="auto"/>
              <w:jc w:val="center"/>
              <w:rPr>
                <w:sz w:val="15"/>
              </w:rPr>
            </w:pPr>
            <w:r>
              <w:rPr>
                <w:sz w:val="15"/>
                <w:lang w:val="en-GB"/>
              </w:rPr>
              <w:t>0.2</w:t>
            </w:r>
          </w:p>
        </w:tc>
        <w:tc>
          <w:tcPr>
            <w:tcW w:w="1306" w:type="dxa"/>
            <w:vAlign w:val="center"/>
          </w:tcPr>
          <w:p w14:paraId="4806E5DB" w14:textId="77777777" w:rsidR="00A516B6" w:rsidRDefault="000B541D">
            <w:pPr>
              <w:spacing w:before="15" w:after="15" w:line="240" w:lineRule="auto"/>
              <w:jc w:val="right"/>
              <w:rPr>
                <w:sz w:val="15"/>
              </w:rPr>
            </w:pPr>
            <w:r>
              <w:rPr>
                <w:sz w:val="15"/>
                <w:lang w:val="en-GB"/>
              </w:rPr>
              <w:t>1,140</w:t>
            </w:r>
          </w:p>
        </w:tc>
        <w:tc>
          <w:tcPr>
            <w:tcW w:w="1391" w:type="dxa"/>
            <w:vAlign w:val="center"/>
          </w:tcPr>
          <w:p w14:paraId="4BACE47D" w14:textId="77777777" w:rsidR="00A516B6" w:rsidRDefault="000B541D">
            <w:pPr>
              <w:spacing w:before="15" w:after="15" w:line="240" w:lineRule="auto"/>
              <w:jc w:val="right"/>
              <w:rPr>
                <w:sz w:val="15"/>
              </w:rPr>
            </w:pPr>
            <w:r>
              <w:rPr>
                <w:sz w:val="15"/>
                <w:lang w:val="en-GB"/>
              </w:rPr>
              <w:t>3,396</w:t>
            </w:r>
          </w:p>
        </w:tc>
        <w:tc>
          <w:tcPr>
            <w:tcW w:w="1391" w:type="dxa"/>
            <w:vAlign w:val="center"/>
          </w:tcPr>
          <w:p w14:paraId="42C678C2" w14:textId="77777777" w:rsidR="00A516B6" w:rsidRDefault="000B541D">
            <w:pPr>
              <w:spacing w:before="15" w:after="15" w:line="240" w:lineRule="auto"/>
              <w:jc w:val="right"/>
              <w:rPr>
                <w:sz w:val="15"/>
              </w:rPr>
            </w:pPr>
            <w:r>
              <w:rPr>
                <w:sz w:val="15"/>
                <w:lang w:val="en-GB"/>
              </w:rPr>
              <w:t>4,412</w:t>
            </w:r>
          </w:p>
        </w:tc>
      </w:tr>
      <w:tr w:rsidR="00A516B6" w14:paraId="4BF80F56" w14:textId="77777777">
        <w:tc>
          <w:tcPr>
            <w:tcW w:w="1750" w:type="dxa"/>
            <w:vAlign w:val="center"/>
          </w:tcPr>
          <w:p w14:paraId="31010F7E" w14:textId="77777777" w:rsidR="00A516B6" w:rsidRDefault="000B541D">
            <w:pPr>
              <w:spacing w:before="15" w:after="15" w:line="240" w:lineRule="auto"/>
              <w:rPr>
                <w:sz w:val="15"/>
              </w:rPr>
            </w:pPr>
            <w:r>
              <w:rPr>
                <w:sz w:val="15"/>
                <w:lang w:val="en-GB"/>
              </w:rPr>
              <w:t>Yew</w:t>
            </w:r>
          </w:p>
        </w:tc>
        <w:tc>
          <w:tcPr>
            <w:tcW w:w="620" w:type="dxa"/>
            <w:vAlign w:val="center"/>
          </w:tcPr>
          <w:p w14:paraId="10BC23D3" w14:textId="77777777" w:rsidR="00A516B6" w:rsidRDefault="000B541D">
            <w:pPr>
              <w:spacing w:before="15" w:after="15" w:line="240" w:lineRule="auto"/>
              <w:jc w:val="center"/>
              <w:rPr>
                <w:sz w:val="15"/>
              </w:rPr>
            </w:pPr>
            <w:r>
              <w:rPr>
                <w:sz w:val="15"/>
                <w:lang w:val="en-GB"/>
              </w:rPr>
              <w:t>2</w:t>
            </w:r>
          </w:p>
        </w:tc>
        <w:tc>
          <w:tcPr>
            <w:tcW w:w="1250" w:type="dxa"/>
            <w:vAlign w:val="center"/>
          </w:tcPr>
          <w:p w14:paraId="1CB72155" w14:textId="77777777" w:rsidR="00A516B6" w:rsidRDefault="000B541D">
            <w:pPr>
              <w:spacing w:before="15" w:after="15" w:line="240" w:lineRule="auto"/>
              <w:jc w:val="center"/>
              <w:rPr>
                <w:sz w:val="15"/>
              </w:rPr>
            </w:pPr>
            <w:r>
              <w:rPr>
                <w:sz w:val="15"/>
                <w:lang w:val="en-GB"/>
              </w:rPr>
              <w:t>4.1</w:t>
            </w:r>
          </w:p>
        </w:tc>
        <w:tc>
          <w:tcPr>
            <w:tcW w:w="1050" w:type="dxa"/>
            <w:vAlign w:val="center"/>
          </w:tcPr>
          <w:p w14:paraId="38867EE3" w14:textId="77777777" w:rsidR="00A516B6" w:rsidRDefault="000B541D">
            <w:pPr>
              <w:spacing w:before="15" w:after="15" w:line="240" w:lineRule="auto"/>
              <w:jc w:val="center"/>
              <w:rPr>
                <w:sz w:val="15"/>
              </w:rPr>
            </w:pPr>
            <w:r>
              <w:rPr>
                <w:sz w:val="15"/>
                <w:lang w:val="en-GB"/>
              </w:rPr>
              <w:t>0.2</w:t>
            </w:r>
          </w:p>
        </w:tc>
        <w:tc>
          <w:tcPr>
            <w:tcW w:w="1306" w:type="dxa"/>
            <w:vAlign w:val="center"/>
          </w:tcPr>
          <w:p w14:paraId="1ABEAF79" w14:textId="77777777" w:rsidR="00A516B6" w:rsidRDefault="000B541D">
            <w:pPr>
              <w:spacing w:before="15" w:after="15" w:line="240" w:lineRule="auto"/>
              <w:jc w:val="right"/>
              <w:rPr>
                <w:sz w:val="15"/>
              </w:rPr>
            </w:pPr>
            <w:r>
              <w:rPr>
                <w:sz w:val="15"/>
                <w:lang w:val="en-GB"/>
              </w:rPr>
              <w:t>570</w:t>
            </w:r>
          </w:p>
        </w:tc>
        <w:tc>
          <w:tcPr>
            <w:tcW w:w="1391" w:type="dxa"/>
            <w:vAlign w:val="center"/>
          </w:tcPr>
          <w:p w14:paraId="205E62BE" w14:textId="77777777" w:rsidR="00A516B6" w:rsidRDefault="000B541D">
            <w:pPr>
              <w:spacing w:before="15" w:after="15" w:line="240" w:lineRule="auto"/>
              <w:jc w:val="right"/>
              <w:rPr>
                <w:sz w:val="15"/>
              </w:rPr>
            </w:pPr>
            <w:r>
              <w:rPr>
                <w:sz w:val="15"/>
                <w:lang w:val="en-GB"/>
              </w:rPr>
              <w:t>1,698</w:t>
            </w:r>
          </w:p>
        </w:tc>
        <w:tc>
          <w:tcPr>
            <w:tcW w:w="1391" w:type="dxa"/>
            <w:vAlign w:val="center"/>
          </w:tcPr>
          <w:p w14:paraId="5FFEC5D3" w14:textId="77777777" w:rsidR="00A516B6" w:rsidRDefault="000B541D">
            <w:pPr>
              <w:spacing w:before="15" w:after="15" w:line="240" w:lineRule="auto"/>
              <w:jc w:val="right"/>
              <w:rPr>
                <w:sz w:val="15"/>
              </w:rPr>
            </w:pPr>
            <w:r>
              <w:rPr>
                <w:sz w:val="15"/>
                <w:lang w:val="en-GB"/>
              </w:rPr>
              <w:t>2,206</w:t>
            </w:r>
          </w:p>
        </w:tc>
      </w:tr>
      <w:tr w:rsidR="00A516B6" w14:paraId="7827110B" w14:textId="77777777">
        <w:tc>
          <w:tcPr>
            <w:tcW w:w="1750" w:type="dxa"/>
            <w:vAlign w:val="center"/>
          </w:tcPr>
          <w:p w14:paraId="06712E5D" w14:textId="77777777" w:rsidR="00A516B6" w:rsidRDefault="000B541D">
            <w:pPr>
              <w:spacing w:before="15" w:after="15" w:line="240" w:lineRule="auto"/>
              <w:rPr>
                <w:sz w:val="15"/>
              </w:rPr>
            </w:pPr>
            <w:r>
              <w:rPr>
                <w:b/>
                <w:sz w:val="15"/>
                <w:lang w:val="en-GB"/>
              </w:rPr>
              <w:t>TOTAL — 126 trees</w:t>
            </w:r>
          </w:p>
        </w:tc>
        <w:tc>
          <w:tcPr>
            <w:tcW w:w="620" w:type="dxa"/>
            <w:vAlign w:val="center"/>
          </w:tcPr>
          <w:p w14:paraId="3F0C4A47" w14:textId="77777777" w:rsidR="00A516B6" w:rsidRDefault="000B541D">
            <w:pPr>
              <w:spacing w:before="15" w:after="15" w:line="240" w:lineRule="auto"/>
              <w:jc w:val="center"/>
              <w:rPr>
                <w:sz w:val="15"/>
              </w:rPr>
            </w:pPr>
            <w:r>
              <w:rPr>
                <w:b/>
                <w:sz w:val="15"/>
                <w:lang w:val="en-GB"/>
              </w:rPr>
              <w:t>126</w:t>
            </w:r>
          </w:p>
        </w:tc>
        <w:tc>
          <w:tcPr>
            <w:tcW w:w="1250" w:type="dxa"/>
            <w:vAlign w:val="center"/>
          </w:tcPr>
          <w:p w14:paraId="558A4AE0" w14:textId="77777777" w:rsidR="00A516B6" w:rsidRDefault="00A516B6">
            <w:pPr>
              <w:spacing w:before="15" w:after="15" w:line="240" w:lineRule="auto"/>
              <w:rPr>
                <w:sz w:val="15"/>
              </w:rPr>
            </w:pPr>
          </w:p>
        </w:tc>
        <w:tc>
          <w:tcPr>
            <w:tcW w:w="1050" w:type="dxa"/>
            <w:vAlign w:val="center"/>
          </w:tcPr>
          <w:p w14:paraId="35675F59" w14:textId="77777777" w:rsidR="00A516B6" w:rsidRDefault="00A516B6">
            <w:pPr>
              <w:spacing w:before="15" w:after="15" w:line="240" w:lineRule="auto"/>
              <w:rPr>
                <w:sz w:val="15"/>
              </w:rPr>
            </w:pPr>
          </w:p>
        </w:tc>
        <w:tc>
          <w:tcPr>
            <w:tcW w:w="1306" w:type="dxa"/>
            <w:vAlign w:val="center"/>
          </w:tcPr>
          <w:p w14:paraId="59C1A95B" w14:textId="77777777" w:rsidR="00A516B6" w:rsidRDefault="000B541D">
            <w:pPr>
              <w:spacing w:before="15" w:after="15" w:line="240" w:lineRule="auto"/>
              <w:jc w:val="right"/>
              <w:rPr>
                <w:sz w:val="15"/>
              </w:rPr>
            </w:pPr>
            <w:r>
              <w:rPr>
                <w:b/>
                <w:sz w:val="15"/>
                <w:lang w:val="en-GB"/>
              </w:rPr>
              <w:t>£50,097</w:t>
            </w:r>
          </w:p>
        </w:tc>
        <w:tc>
          <w:tcPr>
            <w:tcW w:w="1391" w:type="dxa"/>
            <w:vAlign w:val="center"/>
          </w:tcPr>
          <w:p w14:paraId="758AE198" w14:textId="77777777" w:rsidR="00A516B6" w:rsidRDefault="000B541D">
            <w:pPr>
              <w:spacing w:before="15" w:after="15" w:line="240" w:lineRule="auto"/>
              <w:jc w:val="right"/>
              <w:rPr>
                <w:sz w:val="15"/>
              </w:rPr>
            </w:pPr>
            <w:r>
              <w:rPr>
                <w:b/>
                <w:sz w:val="15"/>
                <w:lang w:val="en-GB"/>
              </w:rPr>
              <w:t>£312,732</w:t>
            </w:r>
          </w:p>
        </w:tc>
        <w:tc>
          <w:tcPr>
            <w:tcW w:w="1391" w:type="dxa"/>
            <w:vAlign w:val="center"/>
          </w:tcPr>
          <w:p w14:paraId="6BFD86BE" w14:textId="77777777" w:rsidR="00A516B6" w:rsidRDefault="000B541D">
            <w:pPr>
              <w:spacing w:before="15" w:after="15" w:line="240" w:lineRule="auto"/>
              <w:jc w:val="right"/>
              <w:rPr>
                <w:sz w:val="15"/>
              </w:rPr>
            </w:pPr>
            <w:r>
              <w:rPr>
                <w:b/>
                <w:sz w:val="15"/>
                <w:lang w:val="en-GB"/>
              </w:rPr>
              <w:t>£451,973</w:t>
            </w:r>
          </w:p>
        </w:tc>
      </w:tr>
    </w:tbl>
    <w:p w14:paraId="5C2FC650" w14:textId="77777777" w:rsidR="00D4403A" w:rsidRDefault="00D4403A">
      <w:pPr>
        <w:rPr>
          <w:lang w:val="en-GB"/>
        </w:rPr>
      </w:pPr>
    </w:p>
    <w:p w14:paraId="0DC5D41A" w14:textId="50072BEE" w:rsidR="00A516B6" w:rsidRDefault="000B541D">
      <w:pPr>
        <w:rPr>
          <w:lang w:val="en-GB"/>
        </w:rPr>
      </w:pPr>
      <w:r>
        <w:rPr>
          <w:lang w:val="en-GB"/>
        </w:rPr>
        <w:t xml:space="preserve">On these deliberately conservative assumptions, the combined CAVAT value of the replacement planting reaches approximately £313,000 at year 15 and £452,000 at year 20 — around 1.2 and 1.7 times the £263,262 value of the trees removed. The value of the replacement planting overtakes the value of the trees removed at approximately year 13 following planting. On mid-range published growth rates the projected values would be materially higher (in the order of £580,000 at year 15), and any uplift to the functional factor to reflect established, healthy stock would raise them further. </w:t>
      </w:r>
    </w:p>
    <w:p w14:paraId="67EB844A" w14:textId="19EAF018" w:rsidR="00BA2477" w:rsidRDefault="00BA2477">
      <w:r w:rsidRPr="00BA2477">
        <w:t>The comparison also makes no allowance for the settings in which the value is delivered. The Tree Frontiers assessment records that the trees proposed for removal are predominantly internal specimens with limited public accessibility or visibility. The replacement planting is located within the public realm of the scheme — the welcome square, play street, pocket parks and woodland streets — serving a new residential community of up to 463 homes. Under the CAVAT Full Method, site-specific accessibility and visibility adjustments would reduce the value of many of the trees removed and would not reduce the value of the replacement planting. These adjustments do not form part of the Quick Method, and their omission means the comparison understates the relative public amenity of the new planting.</w:t>
      </w:r>
    </w:p>
    <w:p w14:paraId="79669BB8" w14:textId="77777777" w:rsidR="00A516B6" w:rsidRDefault="000B541D">
      <w:pPr>
        <w:pStyle w:val="Heading2"/>
      </w:pPr>
      <w:r>
        <w:rPr>
          <w:lang w:val="en-GB"/>
        </w:rPr>
        <w:t>5.6 Policy G7 and the Section 106 obligation</w:t>
      </w:r>
    </w:p>
    <w:p w14:paraId="729E556F" w14:textId="5ED3F1FF" w:rsidR="006C684F" w:rsidRPr="006C684F" w:rsidRDefault="006C684F" w:rsidP="006C684F">
      <w:pPr>
        <w:pStyle w:val="Heading2"/>
        <w:rPr>
          <w:rFonts w:ascii="Arial" w:hAnsi="Arial" w:cs="Arial"/>
          <w:b w:val="0"/>
          <w:bCs w:val="0"/>
          <w:sz w:val="20"/>
          <w:szCs w:val="20"/>
          <w:lang w:val="en-GB"/>
        </w:rPr>
      </w:pPr>
      <w:r w:rsidRPr="006C684F">
        <w:rPr>
          <w:rFonts w:ascii="Arial" w:hAnsi="Arial" w:cs="Arial"/>
          <w:b w:val="0"/>
          <w:bCs w:val="0"/>
          <w:sz w:val="20"/>
          <w:szCs w:val="20"/>
          <w:lang w:val="en-GB"/>
        </w:rPr>
        <w:t>The assessment at Section 5.5 demonstrates that the planting schedule replaces the value of the lost trees at maturity. It follows that the scheme achieves adequate replacement for the purposes of London Plan Policy G7 through the on-site planting itself. Local Plan Policy CDH07 and the Barnet Planning Obligations SPD provide for a contribution for any residual value "in circumstances where it is demonstrated that it would not be possible to provide replacement trees on site to the value removed". This assessment demonstrates that replacement trees to the value removed are being provided on site, within the 15–20 year period over which the GLA has advised the assessment should be made. The SPD further provides that CAVAT contributions for the loss of trees "should be in accordance with London Plan Policy G7" — the policy with which the on-site planting has been shown to accord. On that basis a residual CAVAT contribution is not necessary to make the development acceptable in planning terms</w:t>
      </w:r>
      <w:r w:rsidR="00E165BF">
        <w:rPr>
          <w:rFonts w:ascii="Arial" w:hAnsi="Arial" w:cs="Arial"/>
          <w:b w:val="0"/>
          <w:bCs w:val="0"/>
          <w:sz w:val="20"/>
          <w:szCs w:val="20"/>
          <w:lang w:val="en-GB"/>
        </w:rPr>
        <w:t>.</w:t>
      </w:r>
    </w:p>
    <w:p w14:paraId="3F408121" w14:textId="51BC70D0" w:rsidR="006C684F" w:rsidRPr="006C684F" w:rsidRDefault="006C684F" w:rsidP="006C684F">
      <w:pPr>
        <w:pStyle w:val="Heading2"/>
        <w:rPr>
          <w:rFonts w:ascii="Arial" w:hAnsi="Arial" w:cs="Arial"/>
          <w:b w:val="0"/>
          <w:bCs w:val="0"/>
          <w:sz w:val="20"/>
          <w:szCs w:val="20"/>
          <w:lang w:val="en-GB"/>
        </w:rPr>
      </w:pPr>
      <w:r w:rsidRPr="006C684F">
        <w:rPr>
          <w:rFonts w:ascii="Arial" w:hAnsi="Arial" w:cs="Arial"/>
          <w:b w:val="0"/>
          <w:bCs w:val="0"/>
          <w:sz w:val="20"/>
          <w:szCs w:val="20"/>
          <w:lang w:val="en-GB"/>
        </w:rPr>
        <w:t xml:space="preserve">The interim period between planting and full value replacement at approximately year 13 is a temporary condition inherent in any replacement planting </w:t>
      </w:r>
      <w:r w:rsidR="00E165BF" w:rsidRPr="006C684F">
        <w:rPr>
          <w:rFonts w:ascii="Arial" w:hAnsi="Arial" w:cs="Arial"/>
          <w:b w:val="0"/>
          <w:bCs w:val="0"/>
          <w:sz w:val="20"/>
          <w:szCs w:val="20"/>
          <w:lang w:val="en-GB"/>
        </w:rPr>
        <w:t>programme and</w:t>
      </w:r>
      <w:r w:rsidRPr="006C684F">
        <w:rPr>
          <w:rFonts w:ascii="Arial" w:hAnsi="Arial" w:cs="Arial"/>
          <w:b w:val="0"/>
          <w:bCs w:val="0"/>
          <w:sz w:val="20"/>
          <w:szCs w:val="20"/>
          <w:lang w:val="en-GB"/>
        </w:rPr>
        <w:t xml:space="preserve"> is mitigated in three ways. The principal amenity resource is retained throughout, with all Category A and all but two Category B trees kept in place. The planting is to be implemented at the earliest available planting seasons in accordance with the landscape implementation programme. And the establishment of the projected values is secured, not merely predicted — through the fully-costed planting programme, the replacement of any failed stock, and the lifetime Tree Management Plan, each capable of being secured by planning condition</w:t>
      </w:r>
      <w:r w:rsidR="00E165BF">
        <w:rPr>
          <w:rFonts w:ascii="Arial" w:hAnsi="Arial" w:cs="Arial"/>
          <w:b w:val="0"/>
          <w:bCs w:val="0"/>
          <w:sz w:val="20"/>
          <w:szCs w:val="20"/>
          <w:lang w:val="en-GB"/>
        </w:rPr>
        <w:t>.</w:t>
      </w:r>
    </w:p>
    <w:p w14:paraId="118B68C9" w14:textId="77777777" w:rsidR="00AF5214" w:rsidRDefault="0084753E">
      <w:pPr>
        <w:pStyle w:val="Heading2"/>
      </w:pPr>
      <w:r>
        <w:t>5.7 Proportionate mitigation package</w:t>
      </w:r>
    </w:p>
    <w:p w14:paraId="2C3F9D1F" w14:textId="28400872" w:rsidR="00AF5214" w:rsidRDefault="0084753E">
      <w:pPr>
        <w:rPr>
          <w:lang w:val="en-GB"/>
        </w:rPr>
      </w:pPr>
      <w:r>
        <w:rPr>
          <w:lang w:val="en-GB"/>
        </w:rPr>
        <w:t xml:space="preserve">CAVAT is not intended to require direct financial equivalence between removed and replacement trees; it informs the planning balance by indicating the scale of public amenity value affected and the adequacy of the mitigation proposed. Taken as a whole, the arboricultural response is proportionate: the retention of all Category A and all but two Category B trees; a net increase in tree numbers from 150 to approximately 197; a </w:t>
      </w:r>
      <w:r>
        <w:rPr>
          <w:lang w:val="en-GB"/>
        </w:rPr>
        <w:lastRenderedPageBreak/>
        <w:t>fully-costed replacement planting programme; a lifetime Tree Management Plan; and the delivery and long-term management of the planting secured through condition. Together these provide both immediate re-provision and a secured pathway to restoring public amenity value over the longer term.</w:t>
      </w:r>
    </w:p>
    <w:p w14:paraId="1F7B6749" w14:textId="274F22A6" w:rsidR="00AF5214" w:rsidRPr="00BA2477" w:rsidRDefault="0084753E" w:rsidP="00BA2477">
      <w:pPr>
        <w:spacing w:after="200" w:line="276" w:lineRule="auto"/>
        <w:rPr>
          <w:rFonts w:asciiTheme="majorHAnsi" w:eastAsiaTheme="majorEastAsia" w:hAnsiTheme="majorHAnsi" w:cstheme="majorBidi"/>
          <w:b/>
          <w:bCs/>
          <w:color w:val="405A46"/>
          <w:sz w:val="23"/>
          <w:szCs w:val="26"/>
        </w:rPr>
      </w:pPr>
      <w:r w:rsidRPr="00BA2477">
        <w:rPr>
          <w:b/>
          <w:bCs/>
        </w:rPr>
        <w:t>5.8 Schedule of replacement trees</w:t>
      </w:r>
    </w:p>
    <w:p w14:paraId="5C3617C3" w14:textId="77777777" w:rsidR="00AF5214" w:rsidRDefault="0084753E">
      <w:pPr>
        <w:rPr>
          <w:lang w:val="en-GB"/>
        </w:rPr>
      </w:pPr>
      <w:r>
        <w:rPr>
          <w:lang w:val="en-GB"/>
        </w:rPr>
        <w:t>The schedule below lists each of the 126 replacement trees, with its species, nursery size, location within the scheme, day-one CAVAT value and supply cost.</w:t>
      </w:r>
    </w:p>
    <w:tbl>
      <w:tblPr>
        <w:tblStyle w:val="TableGrid"/>
        <w:tblW w:w="9067"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ook w:val="04A0" w:firstRow="1" w:lastRow="0" w:firstColumn="1" w:lastColumn="0" w:noHBand="0" w:noVBand="1"/>
      </w:tblPr>
      <w:tblGrid>
        <w:gridCol w:w="1042"/>
        <w:gridCol w:w="2180"/>
        <w:gridCol w:w="2160"/>
        <w:gridCol w:w="2617"/>
        <w:gridCol w:w="1068"/>
      </w:tblGrid>
      <w:tr w:rsidR="001E5BA3" w14:paraId="5840814B" w14:textId="77777777" w:rsidTr="00D4403A">
        <w:trPr>
          <w:tblHeader/>
        </w:trPr>
        <w:tc>
          <w:tcPr>
            <w:tcW w:w="1042" w:type="dxa"/>
            <w:shd w:val="clear" w:color="auto" w:fill="2F5237"/>
            <w:vAlign w:val="center"/>
          </w:tcPr>
          <w:p w14:paraId="223A6F2E" w14:textId="77777777" w:rsidR="001E5BA3" w:rsidRDefault="001E5BA3">
            <w:pPr>
              <w:spacing w:before="15" w:after="15" w:line="240" w:lineRule="auto"/>
              <w:jc w:val="center"/>
              <w:rPr>
                <w:sz w:val="15"/>
              </w:rPr>
            </w:pPr>
            <w:r>
              <w:rPr>
                <w:b/>
                <w:color w:val="FFFFFF"/>
                <w:sz w:val="15"/>
                <w:lang w:val="en-GB"/>
              </w:rPr>
              <w:t>Ref</w:t>
            </w:r>
          </w:p>
        </w:tc>
        <w:tc>
          <w:tcPr>
            <w:tcW w:w="2180" w:type="dxa"/>
            <w:shd w:val="clear" w:color="auto" w:fill="2F5237"/>
            <w:vAlign w:val="center"/>
          </w:tcPr>
          <w:p w14:paraId="36C7FB4C" w14:textId="77777777" w:rsidR="001E5BA3" w:rsidRDefault="001E5BA3">
            <w:pPr>
              <w:spacing w:before="15" w:after="15" w:line="240" w:lineRule="auto"/>
              <w:rPr>
                <w:sz w:val="15"/>
              </w:rPr>
            </w:pPr>
            <w:r>
              <w:rPr>
                <w:b/>
                <w:color w:val="FFFFFF"/>
                <w:sz w:val="15"/>
                <w:lang w:val="en-GB"/>
              </w:rPr>
              <w:t>Species</w:t>
            </w:r>
          </w:p>
        </w:tc>
        <w:tc>
          <w:tcPr>
            <w:tcW w:w="2160" w:type="dxa"/>
            <w:shd w:val="clear" w:color="auto" w:fill="2F5237"/>
            <w:vAlign w:val="center"/>
          </w:tcPr>
          <w:p w14:paraId="3100664E" w14:textId="77777777" w:rsidR="001E5BA3" w:rsidRDefault="001E5BA3">
            <w:pPr>
              <w:spacing w:before="15" w:after="15" w:line="240" w:lineRule="auto"/>
              <w:rPr>
                <w:sz w:val="15"/>
              </w:rPr>
            </w:pPr>
            <w:r>
              <w:rPr>
                <w:b/>
                <w:color w:val="FFFFFF"/>
                <w:sz w:val="15"/>
                <w:lang w:val="en-GB"/>
              </w:rPr>
              <w:t>Nursery size</w:t>
            </w:r>
          </w:p>
        </w:tc>
        <w:tc>
          <w:tcPr>
            <w:tcW w:w="2617" w:type="dxa"/>
            <w:shd w:val="clear" w:color="auto" w:fill="2F5237"/>
            <w:vAlign w:val="center"/>
          </w:tcPr>
          <w:p w14:paraId="7761940D" w14:textId="77777777" w:rsidR="001E5BA3" w:rsidRDefault="001E5BA3">
            <w:pPr>
              <w:spacing w:before="15" w:after="15" w:line="240" w:lineRule="auto"/>
              <w:rPr>
                <w:sz w:val="15"/>
              </w:rPr>
            </w:pPr>
            <w:r>
              <w:rPr>
                <w:b/>
                <w:color w:val="FFFFFF"/>
                <w:sz w:val="15"/>
                <w:lang w:val="en-GB"/>
              </w:rPr>
              <w:t>Location in scheme</w:t>
            </w:r>
          </w:p>
        </w:tc>
        <w:tc>
          <w:tcPr>
            <w:tcW w:w="1068" w:type="dxa"/>
            <w:shd w:val="clear" w:color="auto" w:fill="2F5237"/>
            <w:vAlign w:val="center"/>
          </w:tcPr>
          <w:p w14:paraId="7579AF21" w14:textId="6B93AEE9" w:rsidR="001E5BA3" w:rsidRDefault="001E5BA3" w:rsidP="00D4403A">
            <w:pPr>
              <w:spacing w:before="15" w:after="15" w:line="240" w:lineRule="auto"/>
              <w:jc w:val="center"/>
              <w:rPr>
                <w:sz w:val="15"/>
              </w:rPr>
            </w:pPr>
            <w:r>
              <w:rPr>
                <w:b/>
                <w:color w:val="FFFFFF"/>
                <w:sz w:val="15"/>
                <w:lang w:val="en-GB"/>
              </w:rPr>
              <w:t>CAVAT value</w:t>
            </w:r>
            <w:r w:rsidR="00D4403A">
              <w:rPr>
                <w:b/>
                <w:color w:val="FFFFFF"/>
                <w:sz w:val="15"/>
                <w:lang w:val="en-GB"/>
              </w:rPr>
              <w:t xml:space="preserve"> Day One</w:t>
            </w:r>
          </w:p>
        </w:tc>
      </w:tr>
      <w:tr w:rsidR="001E5BA3" w14:paraId="3CFC14E8" w14:textId="77777777" w:rsidTr="00D4403A">
        <w:tc>
          <w:tcPr>
            <w:tcW w:w="1042" w:type="dxa"/>
            <w:vAlign w:val="center"/>
          </w:tcPr>
          <w:p w14:paraId="3DAD0146" w14:textId="77777777" w:rsidR="001E5BA3" w:rsidRDefault="001E5BA3">
            <w:pPr>
              <w:spacing w:before="15" w:after="15" w:line="240" w:lineRule="auto"/>
              <w:jc w:val="center"/>
              <w:rPr>
                <w:sz w:val="15"/>
              </w:rPr>
            </w:pPr>
            <w:r>
              <w:rPr>
                <w:sz w:val="15"/>
                <w:lang w:val="en-GB"/>
              </w:rPr>
              <w:t>N001</w:t>
            </w:r>
          </w:p>
        </w:tc>
        <w:tc>
          <w:tcPr>
            <w:tcW w:w="2180" w:type="dxa"/>
            <w:vAlign w:val="center"/>
          </w:tcPr>
          <w:p w14:paraId="3116AAE7" w14:textId="77777777" w:rsidR="001E5BA3" w:rsidRDefault="001E5BA3">
            <w:pPr>
              <w:spacing w:before="15" w:after="15" w:line="240" w:lineRule="auto"/>
              <w:rPr>
                <w:sz w:val="15"/>
              </w:rPr>
            </w:pPr>
            <w:r>
              <w:rPr>
                <w:sz w:val="15"/>
                <w:lang w:val="en-GB"/>
              </w:rPr>
              <w:t>Small-leaved lime</w:t>
            </w:r>
          </w:p>
        </w:tc>
        <w:tc>
          <w:tcPr>
            <w:tcW w:w="2160" w:type="dxa"/>
            <w:vAlign w:val="center"/>
          </w:tcPr>
          <w:p w14:paraId="4DA73CE7" w14:textId="77777777" w:rsidR="001E5BA3" w:rsidRDefault="001E5BA3">
            <w:pPr>
              <w:spacing w:before="15" w:after="15" w:line="240" w:lineRule="auto"/>
              <w:rPr>
                <w:sz w:val="15"/>
              </w:rPr>
            </w:pPr>
            <w:r>
              <w:rPr>
                <w:sz w:val="15"/>
                <w:lang w:val="en-GB"/>
              </w:rPr>
              <w:t>Semi-mature 20/25 cm</w:t>
            </w:r>
          </w:p>
        </w:tc>
        <w:tc>
          <w:tcPr>
            <w:tcW w:w="2617" w:type="dxa"/>
            <w:vAlign w:val="center"/>
          </w:tcPr>
          <w:p w14:paraId="23D853B8"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3D107F9A" w14:textId="77777777" w:rsidR="001E5BA3" w:rsidRDefault="001E5BA3" w:rsidP="00D4403A">
            <w:pPr>
              <w:spacing w:before="15" w:after="15" w:line="240" w:lineRule="auto"/>
              <w:rPr>
                <w:sz w:val="15"/>
              </w:rPr>
            </w:pPr>
            <w:r>
              <w:rPr>
                <w:sz w:val="15"/>
                <w:lang w:val="en-GB"/>
              </w:rPr>
              <w:t>£854</w:t>
            </w:r>
          </w:p>
        </w:tc>
      </w:tr>
      <w:tr w:rsidR="001E5BA3" w14:paraId="323F8E22" w14:textId="77777777" w:rsidTr="00D4403A">
        <w:tc>
          <w:tcPr>
            <w:tcW w:w="1042" w:type="dxa"/>
            <w:vAlign w:val="center"/>
          </w:tcPr>
          <w:p w14:paraId="2DBAD994" w14:textId="77777777" w:rsidR="001E5BA3" w:rsidRDefault="001E5BA3">
            <w:pPr>
              <w:spacing w:before="15" w:after="15" w:line="240" w:lineRule="auto"/>
              <w:jc w:val="center"/>
              <w:rPr>
                <w:sz w:val="15"/>
              </w:rPr>
            </w:pPr>
            <w:r>
              <w:rPr>
                <w:sz w:val="15"/>
                <w:lang w:val="en-GB"/>
              </w:rPr>
              <w:t>N002</w:t>
            </w:r>
          </w:p>
        </w:tc>
        <w:tc>
          <w:tcPr>
            <w:tcW w:w="2180" w:type="dxa"/>
            <w:vAlign w:val="center"/>
          </w:tcPr>
          <w:p w14:paraId="7439DFAD" w14:textId="77777777" w:rsidR="001E5BA3" w:rsidRDefault="001E5BA3">
            <w:pPr>
              <w:spacing w:before="15" w:after="15" w:line="240" w:lineRule="auto"/>
              <w:rPr>
                <w:sz w:val="15"/>
              </w:rPr>
            </w:pPr>
            <w:r>
              <w:rPr>
                <w:sz w:val="15"/>
                <w:lang w:val="en-GB"/>
              </w:rPr>
              <w:t>Small-leaved lime</w:t>
            </w:r>
          </w:p>
        </w:tc>
        <w:tc>
          <w:tcPr>
            <w:tcW w:w="2160" w:type="dxa"/>
            <w:vAlign w:val="center"/>
          </w:tcPr>
          <w:p w14:paraId="6B46D2AD" w14:textId="77777777" w:rsidR="001E5BA3" w:rsidRDefault="001E5BA3">
            <w:pPr>
              <w:spacing w:before="15" w:after="15" w:line="240" w:lineRule="auto"/>
              <w:rPr>
                <w:sz w:val="15"/>
              </w:rPr>
            </w:pPr>
            <w:r>
              <w:rPr>
                <w:sz w:val="15"/>
                <w:lang w:val="en-GB"/>
              </w:rPr>
              <w:t>Semi-mature 20/25 cm</w:t>
            </w:r>
          </w:p>
        </w:tc>
        <w:tc>
          <w:tcPr>
            <w:tcW w:w="2617" w:type="dxa"/>
            <w:vAlign w:val="center"/>
          </w:tcPr>
          <w:p w14:paraId="170D272B"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6EA45AE2" w14:textId="77777777" w:rsidR="001E5BA3" w:rsidRDefault="001E5BA3" w:rsidP="00D4403A">
            <w:pPr>
              <w:spacing w:before="15" w:after="15" w:line="240" w:lineRule="auto"/>
              <w:rPr>
                <w:sz w:val="15"/>
              </w:rPr>
            </w:pPr>
            <w:r>
              <w:rPr>
                <w:sz w:val="15"/>
                <w:lang w:val="en-GB"/>
              </w:rPr>
              <w:t>£854</w:t>
            </w:r>
          </w:p>
        </w:tc>
      </w:tr>
      <w:tr w:rsidR="001E5BA3" w14:paraId="79404132" w14:textId="77777777" w:rsidTr="00D4403A">
        <w:tc>
          <w:tcPr>
            <w:tcW w:w="1042" w:type="dxa"/>
            <w:vAlign w:val="center"/>
          </w:tcPr>
          <w:p w14:paraId="4B3C75E8" w14:textId="77777777" w:rsidR="001E5BA3" w:rsidRDefault="001E5BA3">
            <w:pPr>
              <w:spacing w:before="15" w:after="15" w:line="240" w:lineRule="auto"/>
              <w:jc w:val="center"/>
              <w:rPr>
                <w:sz w:val="15"/>
              </w:rPr>
            </w:pPr>
            <w:r>
              <w:rPr>
                <w:sz w:val="15"/>
                <w:lang w:val="en-GB"/>
              </w:rPr>
              <w:t>N003</w:t>
            </w:r>
          </w:p>
        </w:tc>
        <w:tc>
          <w:tcPr>
            <w:tcW w:w="2180" w:type="dxa"/>
            <w:vAlign w:val="center"/>
          </w:tcPr>
          <w:p w14:paraId="69843107" w14:textId="77777777" w:rsidR="001E5BA3" w:rsidRDefault="001E5BA3">
            <w:pPr>
              <w:spacing w:before="15" w:after="15" w:line="240" w:lineRule="auto"/>
              <w:rPr>
                <w:sz w:val="15"/>
              </w:rPr>
            </w:pPr>
            <w:r>
              <w:rPr>
                <w:sz w:val="15"/>
                <w:lang w:val="en-GB"/>
              </w:rPr>
              <w:t>Small-leaved lime</w:t>
            </w:r>
          </w:p>
        </w:tc>
        <w:tc>
          <w:tcPr>
            <w:tcW w:w="2160" w:type="dxa"/>
            <w:vAlign w:val="center"/>
          </w:tcPr>
          <w:p w14:paraId="0F59BB07" w14:textId="77777777" w:rsidR="001E5BA3" w:rsidRDefault="001E5BA3">
            <w:pPr>
              <w:spacing w:before="15" w:after="15" w:line="240" w:lineRule="auto"/>
              <w:rPr>
                <w:sz w:val="15"/>
              </w:rPr>
            </w:pPr>
            <w:r>
              <w:rPr>
                <w:sz w:val="15"/>
                <w:lang w:val="en-GB"/>
              </w:rPr>
              <w:t>Semi-mature 20/25 cm</w:t>
            </w:r>
          </w:p>
        </w:tc>
        <w:tc>
          <w:tcPr>
            <w:tcW w:w="2617" w:type="dxa"/>
            <w:vAlign w:val="center"/>
          </w:tcPr>
          <w:p w14:paraId="0068BB16"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4CDDEFAB" w14:textId="77777777" w:rsidR="001E5BA3" w:rsidRDefault="001E5BA3" w:rsidP="00D4403A">
            <w:pPr>
              <w:spacing w:before="15" w:after="15" w:line="240" w:lineRule="auto"/>
              <w:rPr>
                <w:sz w:val="15"/>
              </w:rPr>
            </w:pPr>
            <w:r>
              <w:rPr>
                <w:sz w:val="15"/>
                <w:lang w:val="en-GB"/>
              </w:rPr>
              <w:t>£854</w:t>
            </w:r>
          </w:p>
        </w:tc>
      </w:tr>
      <w:tr w:rsidR="001E5BA3" w14:paraId="1D099994" w14:textId="77777777" w:rsidTr="00D4403A">
        <w:tc>
          <w:tcPr>
            <w:tcW w:w="1042" w:type="dxa"/>
            <w:vAlign w:val="center"/>
          </w:tcPr>
          <w:p w14:paraId="31120DBB" w14:textId="77777777" w:rsidR="001E5BA3" w:rsidRDefault="001E5BA3">
            <w:pPr>
              <w:spacing w:before="15" w:after="15" w:line="240" w:lineRule="auto"/>
              <w:jc w:val="center"/>
              <w:rPr>
                <w:sz w:val="15"/>
              </w:rPr>
            </w:pPr>
            <w:r>
              <w:rPr>
                <w:sz w:val="15"/>
                <w:lang w:val="en-GB"/>
              </w:rPr>
              <w:t>N004</w:t>
            </w:r>
          </w:p>
        </w:tc>
        <w:tc>
          <w:tcPr>
            <w:tcW w:w="2180" w:type="dxa"/>
            <w:vAlign w:val="center"/>
          </w:tcPr>
          <w:p w14:paraId="1CA58E6F" w14:textId="77777777" w:rsidR="001E5BA3" w:rsidRDefault="001E5BA3">
            <w:pPr>
              <w:spacing w:before="15" w:after="15" w:line="240" w:lineRule="auto"/>
              <w:rPr>
                <w:sz w:val="15"/>
              </w:rPr>
            </w:pPr>
            <w:r>
              <w:rPr>
                <w:sz w:val="15"/>
                <w:lang w:val="en-GB"/>
              </w:rPr>
              <w:t>Small-leaved lime</w:t>
            </w:r>
          </w:p>
        </w:tc>
        <w:tc>
          <w:tcPr>
            <w:tcW w:w="2160" w:type="dxa"/>
            <w:vAlign w:val="center"/>
          </w:tcPr>
          <w:p w14:paraId="16560774" w14:textId="77777777" w:rsidR="001E5BA3" w:rsidRDefault="001E5BA3">
            <w:pPr>
              <w:spacing w:before="15" w:after="15" w:line="240" w:lineRule="auto"/>
              <w:rPr>
                <w:sz w:val="15"/>
              </w:rPr>
            </w:pPr>
            <w:r>
              <w:rPr>
                <w:sz w:val="15"/>
                <w:lang w:val="en-GB"/>
              </w:rPr>
              <w:t>Semi-mature 20/25 cm</w:t>
            </w:r>
          </w:p>
        </w:tc>
        <w:tc>
          <w:tcPr>
            <w:tcW w:w="2617" w:type="dxa"/>
            <w:vAlign w:val="center"/>
          </w:tcPr>
          <w:p w14:paraId="7D68996B"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30D2AB7D" w14:textId="77777777" w:rsidR="001E5BA3" w:rsidRDefault="001E5BA3" w:rsidP="00D4403A">
            <w:pPr>
              <w:spacing w:before="15" w:after="15" w:line="240" w:lineRule="auto"/>
              <w:rPr>
                <w:sz w:val="15"/>
              </w:rPr>
            </w:pPr>
            <w:r>
              <w:rPr>
                <w:sz w:val="15"/>
                <w:lang w:val="en-GB"/>
              </w:rPr>
              <w:t>£854</w:t>
            </w:r>
          </w:p>
        </w:tc>
      </w:tr>
      <w:tr w:rsidR="001E5BA3" w14:paraId="60A14B61" w14:textId="77777777" w:rsidTr="00D4403A">
        <w:tc>
          <w:tcPr>
            <w:tcW w:w="1042" w:type="dxa"/>
            <w:vAlign w:val="center"/>
          </w:tcPr>
          <w:p w14:paraId="14557AF7" w14:textId="77777777" w:rsidR="001E5BA3" w:rsidRDefault="001E5BA3">
            <w:pPr>
              <w:spacing w:before="15" w:after="15" w:line="240" w:lineRule="auto"/>
              <w:jc w:val="center"/>
              <w:rPr>
                <w:sz w:val="15"/>
              </w:rPr>
            </w:pPr>
            <w:r>
              <w:rPr>
                <w:sz w:val="15"/>
                <w:lang w:val="en-GB"/>
              </w:rPr>
              <w:t>N005</w:t>
            </w:r>
          </w:p>
        </w:tc>
        <w:tc>
          <w:tcPr>
            <w:tcW w:w="2180" w:type="dxa"/>
            <w:vAlign w:val="center"/>
          </w:tcPr>
          <w:p w14:paraId="2E5B120D" w14:textId="77777777" w:rsidR="001E5BA3" w:rsidRDefault="001E5BA3">
            <w:pPr>
              <w:spacing w:before="15" w:after="15" w:line="240" w:lineRule="auto"/>
              <w:rPr>
                <w:sz w:val="15"/>
              </w:rPr>
            </w:pPr>
            <w:r>
              <w:rPr>
                <w:sz w:val="15"/>
                <w:lang w:val="en-GB"/>
              </w:rPr>
              <w:t>Silver birch</w:t>
            </w:r>
          </w:p>
        </w:tc>
        <w:tc>
          <w:tcPr>
            <w:tcW w:w="2160" w:type="dxa"/>
            <w:vAlign w:val="center"/>
          </w:tcPr>
          <w:p w14:paraId="76D038AA" w14:textId="77777777" w:rsidR="001E5BA3" w:rsidRDefault="001E5BA3">
            <w:pPr>
              <w:spacing w:before="15" w:after="15" w:line="240" w:lineRule="auto"/>
              <w:rPr>
                <w:sz w:val="15"/>
              </w:rPr>
            </w:pPr>
            <w:r>
              <w:rPr>
                <w:sz w:val="15"/>
                <w:lang w:val="en-GB"/>
              </w:rPr>
              <w:t>Semi-mature 20/25 cm</w:t>
            </w:r>
          </w:p>
        </w:tc>
        <w:tc>
          <w:tcPr>
            <w:tcW w:w="2617" w:type="dxa"/>
            <w:vAlign w:val="center"/>
          </w:tcPr>
          <w:p w14:paraId="2D1AB796"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7501C9A2" w14:textId="77777777" w:rsidR="001E5BA3" w:rsidRDefault="001E5BA3" w:rsidP="00D4403A">
            <w:pPr>
              <w:spacing w:before="15" w:after="15" w:line="240" w:lineRule="auto"/>
              <w:rPr>
                <w:sz w:val="15"/>
              </w:rPr>
            </w:pPr>
            <w:r>
              <w:rPr>
                <w:sz w:val="15"/>
                <w:lang w:val="en-GB"/>
              </w:rPr>
              <w:t>£854</w:t>
            </w:r>
          </w:p>
        </w:tc>
      </w:tr>
      <w:tr w:rsidR="001E5BA3" w14:paraId="7FFD03EC" w14:textId="77777777" w:rsidTr="00D4403A">
        <w:tc>
          <w:tcPr>
            <w:tcW w:w="1042" w:type="dxa"/>
            <w:vAlign w:val="center"/>
          </w:tcPr>
          <w:p w14:paraId="26D5A813" w14:textId="77777777" w:rsidR="001E5BA3" w:rsidRDefault="001E5BA3">
            <w:pPr>
              <w:spacing w:before="15" w:after="15" w:line="240" w:lineRule="auto"/>
              <w:jc w:val="center"/>
              <w:rPr>
                <w:sz w:val="15"/>
              </w:rPr>
            </w:pPr>
            <w:r>
              <w:rPr>
                <w:sz w:val="15"/>
                <w:lang w:val="en-GB"/>
              </w:rPr>
              <w:t>N006</w:t>
            </w:r>
          </w:p>
        </w:tc>
        <w:tc>
          <w:tcPr>
            <w:tcW w:w="2180" w:type="dxa"/>
            <w:vAlign w:val="center"/>
          </w:tcPr>
          <w:p w14:paraId="6D9DA097" w14:textId="77777777" w:rsidR="001E5BA3" w:rsidRDefault="001E5BA3">
            <w:pPr>
              <w:spacing w:before="15" w:after="15" w:line="240" w:lineRule="auto"/>
              <w:rPr>
                <w:sz w:val="15"/>
              </w:rPr>
            </w:pPr>
            <w:r>
              <w:rPr>
                <w:sz w:val="15"/>
                <w:lang w:val="en-GB"/>
              </w:rPr>
              <w:t>Silver birch</w:t>
            </w:r>
          </w:p>
        </w:tc>
        <w:tc>
          <w:tcPr>
            <w:tcW w:w="2160" w:type="dxa"/>
            <w:vAlign w:val="center"/>
          </w:tcPr>
          <w:p w14:paraId="5326A9D4" w14:textId="77777777" w:rsidR="001E5BA3" w:rsidRDefault="001E5BA3">
            <w:pPr>
              <w:spacing w:before="15" w:after="15" w:line="240" w:lineRule="auto"/>
              <w:rPr>
                <w:sz w:val="15"/>
              </w:rPr>
            </w:pPr>
            <w:r>
              <w:rPr>
                <w:sz w:val="15"/>
                <w:lang w:val="en-GB"/>
              </w:rPr>
              <w:t>Semi-mature 20/25 cm</w:t>
            </w:r>
          </w:p>
        </w:tc>
        <w:tc>
          <w:tcPr>
            <w:tcW w:w="2617" w:type="dxa"/>
            <w:vAlign w:val="center"/>
          </w:tcPr>
          <w:p w14:paraId="0D4E164A"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07B9DA6C" w14:textId="77777777" w:rsidR="001E5BA3" w:rsidRDefault="001E5BA3" w:rsidP="00D4403A">
            <w:pPr>
              <w:spacing w:before="15" w:after="15" w:line="240" w:lineRule="auto"/>
              <w:rPr>
                <w:sz w:val="15"/>
              </w:rPr>
            </w:pPr>
            <w:r>
              <w:rPr>
                <w:sz w:val="15"/>
                <w:lang w:val="en-GB"/>
              </w:rPr>
              <w:t>£854</w:t>
            </w:r>
          </w:p>
        </w:tc>
      </w:tr>
      <w:tr w:rsidR="001E5BA3" w14:paraId="72057A29" w14:textId="77777777" w:rsidTr="00D4403A">
        <w:tc>
          <w:tcPr>
            <w:tcW w:w="1042" w:type="dxa"/>
            <w:vAlign w:val="center"/>
          </w:tcPr>
          <w:p w14:paraId="288C78C3" w14:textId="77777777" w:rsidR="001E5BA3" w:rsidRDefault="001E5BA3">
            <w:pPr>
              <w:spacing w:before="15" w:after="15" w:line="240" w:lineRule="auto"/>
              <w:jc w:val="center"/>
              <w:rPr>
                <w:sz w:val="15"/>
              </w:rPr>
            </w:pPr>
            <w:r>
              <w:rPr>
                <w:sz w:val="15"/>
                <w:lang w:val="en-GB"/>
              </w:rPr>
              <w:t>N007</w:t>
            </w:r>
          </w:p>
        </w:tc>
        <w:tc>
          <w:tcPr>
            <w:tcW w:w="2180" w:type="dxa"/>
            <w:vAlign w:val="center"/>
          </w:tcPr>
          <w:p w14:paraId="3001866A" w14:textId="77777777" w:rsidR="001E5BA3" w:rsidRDefault="001E5BA3">
            <w:pPr>
              <w:spacing w:before="15" w:after="15" w:line="240" w:lineRule="auto"/>
              <w:rPr>
                <w:sz w:val="15"/>
              </w:rPr>
            </w:pPr>
            <w:r>
              <w:rPr>
                <w:sz w:val="15"/>
                <w:lang w:val="en-GB"/>
              </w:rPr>
              <w:t>Silver birch</w:t>
            </w:r>
          </w:p>
        </w:tc>
        <w:tc>
          <w:tcPr>
            <w:tcW w:w="2160" w:type="dxa"/>
            <w:vAlign w:val="center"/>
          </w:tcPr>
          <w:p w14:paraId="458E657A" w14:textId="77777777" w:rsidR="001E5BA3" w:rsidRDefault="001E5BA3">
            <w:pPr>
              <w:spacing w:before="15" w:after="15" w:line="240" w:lineRule="auto"/>
              <w:rPr>
                <w:sz w:val="15"/>
              </w:rPr>
            </w:pPr>
            <w:r>
              <w:rPr>
                <w:sz w:val="15"/>
                <w:lang w:val="en-GB"/>
              </w:rPr>
              <w:t>Semi-mature 20/25 cm</w:t>
            </w:r>
          </w:p>
        </w:tc>
        <w:tc>
          <w:tcPr>
            <w:tcW w:w="2617" w:type="dxa"/>
            <w:vAlign w:val="center"/>
          </w:tcPr>
          <w:p w14:paraId="02D7D26A"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2CAFDEDC" w14:textId="77777777" w:rsidR="001E5BA3" w:rsidRDefault="001E5BA3" w:rsidP="00D4403A">
            <w:pPr>
              <w:spacing w:before="15" w:after="15" w:line="240" w:lineRule="auto"/>
              <w:rPr>
                <w:sz w:val="15"/>
              </w:rPr>
            </w:pPr>
            <w:r>
              <w:rPr>
                <w:sz w:val="15"/>
                <w:lang w:val="en-GB"/>
              </w:rPr>
              <w:t>£854</w:t>
            </w:r>
          </w:p>
        </w:tc>
      </w:tr>
      <w:tr w:rsidR="001E5BA3" w14:paraId="17D442E1" w14:textId="77777777" w:rsidTr="00D4403A">
        <w:tc>
          <w:tcPr>
            <w:tcW w:w="1042" w:type="dxa"/>
            <w:vAlign w:val="center"/>
          </w:tcPr>
          <w:p w14:paraId="572C5860" w14:textId="77777777" w:rsidR="001E5BA3" w:rsidRDefault="001E5BA3">
            <w:pPr>
              <w:spacing w:before="15" w:after="15" w:line="240" w:lineRule="auto"/>
              <w:jc w:val="center"/>
              <w:rPr>
                <w:sz w:val="15"/>
              </w:rPr>
            </w:pPr>
            <w:r>
              <w:rPr>
                <w:sz w:val="15"/>
                <w:lang w:val="en-GB"/>
              </w:rPr>
              <w:t>N008</w:t>
            </w:r>
          </w:p>
        </w:tc>
        <w:tc>
          <w:tcPr>
            <w:tcW w:w="2180" w:type="dxa"/>
            <w:vAlign w:val="center"/>
          </w:tcPr>
          <w:p w14:paraId="5B4740DA" w14:textId="77777777" w:rsidR="001E5BA3" w:rsidRDefault="001E5BA3">
            <w:pPr>
              <w:spacing w:before="15" w:after="15" w:line="240" w:lineRule="auto"/>
              <w:rPr>
                <w:sz w:val="15"/>
              </w:rPr>
            </w:pPr>
            <w:r>
              <w:rPr>
                <w:sz w:val="15"/>
                <w:lang w:val="en-GB"/>
              </w:rPr>
              <w:t>Silver birch</w:t>
            </w:r>
          </w:p>
        </w:tc>
        <w:tc>
          <w:tcPr>
            <w:tcW w:w="2160" w:type="dxa"/>
            <w:vAlign w:val="center"/>
          </w:tcPr>
          <w:p w14:paraId="578FCD33" w14:textId="77777777" w:rsidR="001E5BA3" w:rsidRDefault="001E5BA3">
            <w:pPr>
              <w:spacing w:before="15" w:after="15" w:line="240" w:lineRule="auto"/>
              <w:rPr>
                <w:sz w:val="15"/>
              </w:rPr>
            </w:pPr>
            <w:r>
              <w:rPr>
                <w:sz w:val="15"/>
                <w:lang w:val="en-GB"/>
              </w:rPr>
              <w:t>Semi-mature 20/25 cm</w:t>
            </w:r>
          </w:p>
        </w:tc>
        <w:tc>
          <w:tcPr>
            <w:tcW w:w="2617" w:type="dxa"/>
            <w:vAlign w:val="center"/>
          </w:tcPr>
          <w:p w14:paraId="42C00DD8"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5CDFFC05" w14:textId="77777777" w:rsidR="001E5BA3" w:rsidRDefault="001E5BA3" w:rsidP="00D4403A">
            <w:pPr>
              <w:spacing w:before="15" w:after="15" w:line="240" w:lineRule="auto"/>
              <w:rPr>
                <w:sz w:val="15"/>
              </w:rPr>
            </w:pPr>
            <w:r>
              <w:rPr>
                <w:sz w:val="15"/>
                <w:lang w:val="en-GB"/>
              </w:rPr>
              <w:t>£854</w:t>
            </w:r>
          </w:p>
        </w:tc>
      </w:tr>
      <w:tr w:rsidR="001E5BA3" w14:paraId="500AD1C3" w14:textId="77777777" w:rsidTr="00D4403A">
        <w:tc>
          <w:tcPr>
            <w:tcW w:w="1042" w:type="dxa"/>
            <w:vAlign w:val="center"/>
          </w:tcPr>
          <w:p w14:paraId="45167D44" w14:textId="77777777" w:rsidR="001E5BA3" w:rsidRDefault="001E5BA3">
            <w:pPr>
              <w:spacing w:before="15" w:after="15" w:line="240" w:lineRule="auto"/>
              <w:jc w:val="center"/>
              <w:rPr>
                <w:sz w:val="15"/>
              </w:rPr>
            </w:pPr>
            <w:r>
              <w:rPr>
                <w:sz w:val="15"/>
                <w:lang w:val="en-GB"/>
              </w:rPr>
              <w:t>N009</w:t>
            </w:r>
          </w:p>
        </w:tc>
        <w:tc>
          <w:tcPr>
            <w:tcW w:w="2180" w:type="dxa"/>
            <w:vAlign w:val="center"/>
          </w:tcPr>
          <w:p w14:paraId="0AD07724" w14:textId="77777777" w:rsidR="001E5BA3" w:rsidRDefault="001E5BA3">
            <w:pPr>
              <w:spacing w:before="15" w:after="15" w:line="240" w:lineRule="auto"/>
              <w:rPr>
                <w:sz w:val="15"/>
              </w:rPr>
            </w:pPr>
            <w:r>
              <w:rPr>
                <w:sz w:val="15"/>
                <w:lang w:val="en-GB"/>
              </w:rPr>
              <w:t>Hornbeam</w:t>
            </w:r>
          </w:p>
        </w:tc>
        <w:tc>
          <w:tcPr>
            <w:tcW w:w="2160" w:type="dxa"/>
            <w:vAlign w:val="center"/>
          </w:tcPr>
          <w:p w14:paraId="7A7766F5" w14:textId="77777777" w:rsidR="001E5BA3" w:rsidRDefault="001E5BA3">
            <w:pPr>
              <w:spacing w:before="15" w:after="15" w:line="240" w:lineRule="auto"/>
              <w:rPr>
                <w:sz w:val="15"/>
              </w:rPr>
            </w:pPr>
            <w:r>
              <w:rPr>
                <w:sz w:val="15"/>
                <w:lang w:val="en-GB"/>
              </w:rPr>
              <w:t>Semi-mature 20/25 cm</w:t>
            </w:r>
          </w:p>
        </w:tc>
        <w:tc>
          <w:tcPr>
            <w:tcW w:w="2617" w:type="dxa"/>
            <w:vAlign w:val="center"/>
          </w:tcPr>
          <w:p w14:paraId="51B5BEC3"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44641F1F" w14:textId="77777777" w:rsidR="001E5BA3" w:rsidRDefault="001E5BA3" w:rsidP="00D4403A">
            <w:pPr>
              <w:spacing w:before="15" w:after="15" w:line="240" w:lineRule="auto"/>
              <w:rPr>
                <w:sz w:val="15"/>
              </w:rPr>
            </w:pPr>
            <w:r>
              <w:rPr>
                <w:sz w:val="15"/>
                <w:lang w:val="en-GB"/>
              </w:rPr>
              <w:t>£854</w:t>
            </w:r>
          </w:p>
        </w:tc>
      </w:tr>
      <w:tr w:rsidR="001E5BA3" w14:paraId="344E66F5" w14:textId="77777777" w:rsidTr="00D4403A">
        <w:tc>
          <w:tcPr>
            <w:tcW w:w="1042" w:type="dxa"/>
            <w:vAlign w:val="center"/>
          </w:tcPr>
          <w:p w14:paraId="4A1DF616" w14:textId="77777777" w:rsidR="001E5BA3" w:rsidRDefault="001E5BA3">
            <w:pPr>
              <w:spacing w:before="15" w:after="15" w:line="240" w:lineRule="auto"/>
              <w:jc w:val="center"/>
              <w:rPr>
                <w:sz w:val="15"/>
              </w:rPr>
            </w:pPr>
            <w:r>
              <w:rPr>
                <w:sz w:val="15"/>
                <w:lang w:val="en-GB"/>
              </w:rPr>
              <w:t>N010</w:t>
            </w:r>
          </w:p>
        </w:tc>
        <w:tc>
          <w:tcPr>
            <w:tcW w:w="2180" w:type="dxa"/>
            <w:vAlign w:val="center"/>
          </w:tcPr>
          <w:p w14:paraId="7A76986F" w14:textId="77777777" w:rsidR="001E5BA3" w:rsidRDefault="001E5BA3">
            <w:pPr>
              <w:spacing w:before="15" w:after="15" w:line="240" w:lineRule="auto"/>
              <w:rPr>
                <w:sz w:val="15"/>
              </w:rPr>
            </w:pPr>
            <w:r>
              <w:rPr>
                <w:sz w:val="15"/>
                <w:lang w:val="en-GB"/>
              </w:rPr>
              <w:t>Hornbeam</w:t>
            </w:r>
          </w:p>
        </w:tc>
        <w:tc>
          <w:tcPr>
            <w:tcW w:w="2160" w:type="dxa"/>
            <w:vAlign w:val="center"/>
          </w:tcPr>
          <w:p w14:paraId="32C2D07D" w14:textId="77777777" w:rsidR="001E5BA3" w:rsidRDefault="001E5BA3">
            <w:pPr>
              <w:spacing w:before="15" w:after="15" w:line="240" w:lineRule="auto"/>
              <w:rPr>
                <w:sz w:val="15"/>
              </w:rPr>
            </w:pPr>
            <w:r>
              <w:rPr>
                <w:sz w:val="15"/>
                <w:lang w:val="en-GB"/>
              </w:rPr>
              <w:t>Semi-mature 20/25 cm</w:t>
            </w:r>
          </w:p>
        </w:tc>
        <w:tc>
          <w:tcPr>
            <w:tcW w:w="2617" w:type="dxa"/>
            <w:vAlign w:val="center"/>
          </w:tcPr>
          <w:p w14:paraId="76C5101E"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01083E65" w14:textId="77777777" w:rsidR="001E5BA3" w:rsidRDefault="001E5BA3" w:rsidP="00D4403A">
            <w:pPr>
              <w:spacing w:before="15" w:after="15" w:line="240" w:lineRule="auto"/>
              <w:rPr>
                <w:sz w:val="15"/>
              </w:rPr>
            </w:pPr>
            <w:r>
              <w:rPr>
                <w:sz w:val="15"/>
                <w:lang w:val="en-GB"/>
              </w:rPr>
              <w:t>£854</w:t>
            </w:r>
          </w:p>
        </w:tc>
      </w:tr>
      <w:tr w:rsidR="001E5BA3" w14:paraId="0F7A39CE" w14:textId="77777777" w:rsidTr="00D4403A">
        <w:tc>
          <w:tcPr>
            <w:tcW w:w="1042" w:type="dxa"/>
            <w:vAlign w:val="center"/>
          </w:tcPr>
          <w:p w14:paraId="3ED09CAC" w14:textId="77777777" w:rsidR="001E5BA3" w:rsidRDefault="001E5BA3">
            <w:pPr>
              <w:spacing w:before="15" w:after="15" w:line="240" w:lineRule="auto"/>
              <w:jc w:val="center"/>
              <w:rPr>
                <w:sz w:val="15"/>
              </w:rPr>
            </w:pPr>
            <w:r>
              <w:rPr>
                <w:sz w:val="15"/>
                <w:lang w:val="en-GB"/>
              </w:rPr>
              <w:t>N011</w:t>
            </w:r>
          </w:p>
        </w:tc>
        <w:tc>
          <w:tcPr>
            <w:tcW w:w="2180" w:type="dxa"/>
            <w:vAlign w:val="center"/>
          </w:tcPr>
          <w:p w14:paraId="64174564" w14:textId="77777777" w:rsidR="001E5BA3" w:rsidRDefault="001E5BA3">
            <w:pPr>
              <w:spacing w:before="15" w:after="15" w:line="240" w:lineRule="auto"/>
              <w:rPr>
                <w:sz w:val="15"/>
              </w:rPr>
            </w:pPr>
            <w:r>
              <w:rPr>
                <w:sz w:val="15"/>
                <w:lang w:val="en-GB"/>
              </w:rPr>
              <w:t>Beech</w:t>
            </w:r>
          </w:p>
        </w:tc>
        <w:tc>
          <w:tcPr>
            <w:tcW w:w="2160" w:type="dxa"/>
            <w:vAlign w:val="center"/>
          </w:tcPr>
          <w:p w14:paraId="6BCDF9D2" w14:textId="77777777" w:rsidR="001E5BA3" w:rsidRDefault="001E5BA3">
            <w:pPr>
              <w:spacing w:before="15" w:after="15" w:line="240" w:lineRule="auto"/>
              <w:rPr>
                <w:sz w:val="15"/>
              </w:rPr>
            </w:pPr>
            <w:r>
              <w:rPr>
                <w:sz w:val="15"/>
                <w:lang w:val="en-GB"/>
              </w:rPr>
              <w:t>Semi-mature 25/30 cm</w:t>
            </w:r>
          </w:p>
        </w:tc>
        <w:tc>
          <w:tcPr>
            <w:tcW w:w="2617" w:type="dxa"/>
            <w:vAlign w:val="center"/>
          </w:tcPr>
          <w:p w14:paraId="57F5EE17"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10BBCB7D" w14:textId="77777777" w:rsidR="001E5BA3" w:rsidRDefault="001E5BA3" w:rsidP="00D4403A">
            <w:pPr>
              <w:spacing w:before="15" w:after="15" w:line="240" w:lineRule="auto"/>
              <w:rPr>
                <w:sz w:val="15"/>
              </w:rPr>
            </w:pPr>
            <w:r>
              <w:rPr>
                <w:sz w:val="15"/>
                <w:lang w:val="en-GB"/>
              </w:rPr>
              <w:t>£1,055</w:t>
            </w:r>
          </w:p>
        </w:tc>
      </w:tr>
      <w:tr w:rsidR="001E5BA3" w14:paraId="20DC4C0D" w14:textId="77777777" w:rsidTr="00D4403A">
        <w:tc>
          <w:tcPr>
            <w:tcW w:w="1042" w:type="dxa"/>
            <w:vAlign w:val="center"/>
          </w:tcPr>
          <w:p w14:paraId="5F083A93" w14:textId="77777777" w:rsidR="001E5BA3" w:rsidRDefault="001E5BA3">
            <w:pPr>
              <w:spacing w:before="15" w:after="15" w:line="240" w:lineRule="auto"/>
              <w:jc w:val="center"/>
              <w:rPr>
                <w:sz w:val="15"/>
              </w:rPr>
            </w:pPr>
            <w:r>
              <w:rPr>
                <w:sz w:val="15"/>
                <w:lang w:val="en-GB"/>
              </w:rPr>
              <w:t>N012</w:t>
            </w:r>
          </w:p>
        </w:tc>
        <w:tc>
          <w:tcPr>
            <w:tcW w:w="2180" w:type="dxa"/>
            <w:vAlign w:val="center"/>
          </w:tcPr>
          <w:p w14:paraId="59BBEFB8" w14:textId="77777777" w:rsidR="001E5BA3" w:rsidRDefault="001E5BA3">
            <w:pPr>
              <w:spacing w:before="15" w:after="15" w:line="240" w:lineRule="auto"/>
              <w:rPr>
                <w:sz w:val="15"/>
              </w:rPr>
            </w:pPr>
            <w:r>
              <w:rPr>
                <w:sz w:val="15"/>
                <w:lang w:val="en-GB"/>
              </w:rPr>
              <w:t>Beech</w:t>
            </w:r>
          </w:p>
        </w:tc>
        <w:tc>
          <w:tcPr>
            <w:tcW w:w="2160" w:type="dxa"/>
            <w:vAlign w:val="center"/>
          </w:tcPr>
          <w:p w14:paraId="19E84947" w14:textId="77777777" w:rsidR="001E5BA3" w:rsidRDefault="001E5BA3">
            <w:pPr>
              <w:spacing w:before="15" w:after="15" w:line="240" w:lineRule="auto"/>
              <w:rPr>
                <w:sz w:val="15"/>
              </w:rPr>
            </w:pPr>
            <w:r>
              <w:rPr>
                <w:sz w:val="15"/>
                <w:lang w:val="en-GB"/>
              </w:rPr>
              <w:t>Semi-mature 25/30 cm</w:t>
            </w:r>
          </w:p>
        </w:tc>
        <w:tc>
          <w:tcPr>
            <w:tcW w:w="2617" w:type="dxa"/>
            <w:vAlign w:val="center"/>
          </w:tcPr>
          <w:p w14:paraId="7F4FDDB0" w14:textId="77777777" w:rsidR="001E5BA3" w:rsidRDefault="001E5BA3">
            <w:pPr>
              <w:spacing w:before="15" w:after="15" w:line="240" w:lineRule="auto"/>
              <w:rPr>
                <w:sz w:val="15"/>
              </w:rPr>
            </w:pPr>
            <w:r>
              <w:rPr>
                <w:sz w:val="15"/>
                <w:lang w:val="en-GB"/>
              </w:rPr>
              <w:t>Welcome square / primary frontage</w:t>
            </w:r>
          </w:p>
        </w:tc>
        <w:tc>
          <w:tcPr>
            <w:tcW w:w="1068" w:type="dxa"/>
            <w:vAlign w:val="center"/>
          </w:tcPr>
          <w:p w14:paraId="35F8B248" w14:textId="77777777" w:rsidR="001E5BA3" w:rsidRDefault="001E5BA3" w:rsidP="00D4403A">
            <w:pPr>
              <w:spacing w:before="15" w:after="15" w:line="240" w:lineRule="auto"/>
              <w:rPr>
                <w:sz w:val="15"/>
              </w:rPr>
            </w:pPr>
            <w:r>
              <w:rPr>
                <w:sz w:val="15"/>
                <w:lang w:val="en-GB"/>
              </w:rPr>
              <w:t>£1,055</w:t>
            </w:r>
          </w:p>
        </w:tc>
      </w:tr>
      <w:tr w:rsidR="001E5BA3" w14:paraId="1A183201" w14:textId="77777777" w:rsidTr="00D4403A">
        <w:tc>
          <w:tcPr>
            <w:tcW w:w="1042" w:type="dxa"/>
            <w:vAlign w:val="center"/>
          </w:tcPr>
          <w:p w14:paraId="3E5E44AC" w14:textId="77777777" w:rsidR="001E5BA3" w:rsidRDefault="001E5BA3">
            <w:pPr>
              <w:spacing w:before="15" w:after="15" w:line="240" w:lineRule="auto"/>
              <w:jc w:val="center"/>
              <w:rPr>
                <w:sz w:val="15"/>
              </w:rPr>
            </w:pPr>
            <w:r>
              <w:rPr>
                <w:sz w:val="15"/>
                <w:lang w:val="en-GB"/>
              </w:rPr>
              <w:t>N013</w:t>
            </w:r>
          </w:p>
        </w:tc>
        <w:tc>
          <w:tcPr>
            <w:tcW w:w="2180" w:type="dxa"/>
            <w:vAlign w:val="center"/>
          </w:tcPr>
          <w:p w14:paraId="417D4BEF" w14:textId="77777777" w:rsidR="001E5BA3" w:rsidRDefault="001E5BA3">
            <w:pPr>
              <w:spacing w:before="15" w:after="15" w:line="240" w:lineRule="auto"/>
              <w:rPr>
                <w:sz w:val="15"/>
              </w:rPr>
            </w:pPr>
            <w:r>
              <w:rPr>
                <w:sz w:val="15"/>
                <w:lang w:val="en-GB"/>
              </w:rPr>
              <w:t>Crab apple</w:t>
            </w:r>
          </w:p>
        </w:tc>
        <w:tc>
          <w:tcPr>
            <w:tcW w:w="2160" w:type="dxa"/>
            <w:vAlign w:val="center"/>
          </w:tcPr>
          <w:p w14:paraId="7ED6D44E"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29BB54A" w14:textId="77777777" w:rsidR="001E5BA3" w:rsidRDefault="001E5BA3">
            <w:pPr>
              <w:spacing w:before="15" w:after="15" w:line="240" w:lineRule="auto"/>
              <w:rPr>
                <w:sz w:val="15"/>
              </w:rPr>
            </w:pPr>
            <w:r>
              <w:rPr>
                <w:sz w:val="15"/>
                <w:lang w:val="en-GB"/>
              </w:rPr>
              <w:t>Play street</w:t>
            </w:r>
          </w:p>
        </w:tc>
        <w:tc>
          <w:tcPr>
            <w:tcW w:w="1068" w:type="dxa"/>
            <w:vAlign w:val="center"/>
          </w:tcPr>
          <w:p w14:paraId="7A86A295" w14:textId="77777777" w:rsidR="001E5BA3" w:rsidRDefault="001E5BA3" w:rsidP="00D4403A">
            <w:pPr>
              <w:spacing w:before="15" w:after="15" w:line="240" w:lineRule="auto"/>
              <w:rPr>
                <w:sz w:val="15"/>
              </w:rPr>
            </w:pPr>
            <w:r>
              <w:rPr>
                <w:sz w:val="15"/>
                <w:lang w:val="en-GB"/>
              </w:rPr>
              <w:t>£285</w:t>
            </w:r>
          </w:p>
        </w:tc>
      </w:tr>
      <w:tr w:rsidR="001E5BA3" w14:paraId="3E688266" w14:textId="77777777" w:rsidTr="00D4403A">
        <w:tc>
          <w:tcPr>
            <w:tcW w:w="1042" w:type="dxa"/>
            <w:vAlign w:val="center"/>
          </w:tcPr>
          <w:p w14:paraId="2D431E37" w14:textId="77777777" w:rsidR="001E5BA3" w:rsidRDefault="001E5BA3">
            <w:pPr>
              <w:spacing w:before="15" w:after="15" w:line="240" w:lineRule="auto"/>
              <w:jc w:val="center"/>
              <w:rPr>
                <w:sz w:val="15"/>
              </w:rPr>
            </w:pPr>
            <w:r>
              <w:rPr>
                <w:sz w:val="15"/>
                <w:lang w:val="en-GB"/>
              </w:rPr>
              <w:t>N014</w:t>
            </w:r>
          </w:p>
        </w:tc>
        <w:tc>
          <w:tcPr>
            <w:tcW w:w="2180" w:type="dxa"/>
            <w:vAlign w:val="center"/>
          </w:tcPr>
          <w:p w14:paraId="02EAF342" w14:textId="77777777" w:rsidR="001E5BA3" w:rsidRDefault="001E5BA3">
            <w:pPr>
              <w:spacing w:before="15" w:after="15" w:line="240" w:lineRule="auto"/>
              <w:rPr>
                <w:sz w:val="15"/>
              </w:rPr>
            </w:pPr>
            <w:r>
              <w:rPr>
                <w:sz w:val="15"/>
                <w:lang w:val="en-GB"/>
              </w:rPr>
              <w:t>Crab apple</w:t>
            </w:r>
          </w:p>
        </w:tc>
        <w:tc>
          <w:tcPr>
            <w:tcW w:w="2160" w:type="dxa"/>
            <w:vAlign w:val="center"/>
          </w:tcPr>
          <w:p w14:paraId="0A82E53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A9F8E2D" w14:textId="77777777" w:rsidR="001E5BA3" w:rsidRDefault="001E5BA3">
            <w:pPr>
              <w:spacing w:before="15" w:after="15" w:line="240" w:lineRule="auto"/>
              <w:rPr>
                <w:sz w:val="15"/>
              </w:rPr>
            </w:pPr>
            <w:r>
              <w:rPr>
                <w:sz w:val="15"/>
                <w:lang w:val="en-GB"/>
              </w:rPr>
              <w:t>Play street</w:t>
            </w:r>
          </w:p>
        </w:tc>
        <w:tc>
          <w:tcPr>
            <w:tcW w:w="1068" w:type="dxa"/>
            <w:vAlign w:val="center"/>
          </w:tcPr>
          <w:p w14:paraId="361E2B1B" w14:textId="77777777" w:rsidR="001E5BA3" w:rsidRDefault="001E5BA3" w:rsidP="00D4403A">
            <w:pPr>
              <w:spacing w:before="15" w:after="15" w:line="240" w:lineRule="auto"/>
              <w:rPr>
                <w:sz w:val="15"/>
              </w:rPr>
            </w:pPr>
            <w:r>
              <w:rPr>
                <w:sz w:val="15"/>
                <w:lang w:val="en-GB"/>
              </w:rPr>
              <w:t>£285</w:t>
            </w:r>
          </w:p>
        </w:tc>
      </w:tr>
      <w:tr w:rsidR="001E5BA3" w14:paraId="75A137B1" w14:textId="77777777" w:rsidTr="00D4403A">
        <w:tc>
          <w:tcPr>
            <w:tcW w:w="1042" w:type="dxa"/>
            <w:vAlign w:val="center"/>
          </w:tcPr>
          <w:p w14:paraId="4A5F69DB" w14:textId="77777777" w:rsidR="001E5BA3" w:rsidRDefault="001E5BA3">
            <w:pPr>
              <w:spacing w:before="15" w:after="15" w:line="240" w:lineRule="auto"/>
              <w:jc w:val="center"/>
              <w:rPr>
                <w:sz w:val="15"/>
              </w:rPr>
            </w:pPr>
            <w:r>
              <w:rPr>
                <w:sz w:val="15"/>
                <w:lang w:val="en-GB"/>
              </w:rPr>
              <w:t>N015</w:t>
            </w:r>
          </w:p>
        </w:tc>
        <w:tc>
          <w:tcPr>
            <w:tcW w:w="2180" w:type="dxa"/>
            <w:vAlign w:val="center"/>
          </w:tcPr>
          <w:p w14:paraId="496CD87D" w14:textId="77777777" w:rsidR="001E5BA3" w:rsidRDefault="001E5BA3">
            <w:pPr>
              <w:spacing w:before="15" w:after="15" w:line="240" w:lineRule="auto"/>
              <w:rPr>
                <w:sz w:val="15"/>
              </w:rPr>
            </w:pPr>
            <w:r>
              <w:rPr>
                <w:sz w:val="15"/>
                <w:lang w:val="en-GB"/>
              </w:rPr>
              <w:t>Crab apple</w:t>
            </w:r>
          </w:p>
        </w:tc>
        <w:tc>
          <w:tcPr>
            <w:tcW w:w="2160" w:type="dxa"/>
            <w:vAlign w:val="center"/>
          </w:tcPr>
          <w:p w14:paraId="6FBA1CC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1EE2727" w14:textId="77777777" w:rsidR="001E5BA3" w:rsidRDefault="001E5BA3">
            <w:pPr>
              <w:spacing w:before="15" w:after="15" w:line="240" w:lineRule="auto"/>
              <w:rPr>
                <w:sz w:val="15"/>
              </w:rPr>
            </w:pPr>
            <w:r>
              <w:rPr>
                <w:sz w:val="15"/>
                <w:lang w:val="en-GB"/>
              </w:rPr>
              <w:t>Play street</w:t>
            </w:r>
          </w:p>
        </w:tc>
        <w:tc>
          <w:tcPr>
            <w:tcW w:w="1068" w:type="dxa"/>
            <w:vAlign w:val="center"/>
          </w:tcPr>
          <w:p w14:paraId="3860D391" w14:textId="77777777" w:rsidR="001E5BA3" w:rsidRDefault="001E5BA3" w:rsidP="00D4403A">
            <w:pPr>
              <w:spacing w:before="15" w:after="15" w:line="240" w:lineRule="auto"/>
              <w:rPr>
                <w:sz w:val="15"/>
              </w:rPr>
            </w:pPr>
            <w:r>
              <w:rPr>
                <w:sz w:val="15"/>
                <w:lang w:val="en-GB"/>
              </w:rPr>
              <w:t>£285</w:t>
            </w:r>
          </w:p>
        </w:tc>
      </w:tr>
      <w:tr w:rsidR="001E5BA3" w14:paraId="45FFA7A1" w14:textId="77777777" w:rsidTr="00D4403A">
        <w:tc>
          <w:tcPr>
            <w:tcW w:w="1042" w:type="dxa"/>
            <w:vAlign w:val="center"/>
          </w:tcPr>
          <w:p w14:paraId="44E26F38" w14:textId="77777777" w:rsidR="001E5BA3" w:rsidRDefault="001E5BA3">
            <w:pPr>
              <w:spacing w:before="15" w:after="15" w:line="240" w:lineRule="auto"/>
              <w:jc w:val="center"/>
              <w:rPr>
                <w:sz w:val="15"/>
              </w:rPr>
            </w:pPr>
            <w:r>
              <w:rPr>
                <w:sz w:val="15"/>
                <w:lang w:val="en-GB"/>
              </w:rPr>
              <w:t>N016</w:t>
            </w:r>
          </w:p>
        </w:tc>
        <w:tc>
          <w:tcPr>
            <w:tcW w:w="2180" w:type="dxa"/>
            <w:vAlign w:val="center"/>
          </w:tcPr>
          <w:p w14:paraId="3DD1A32B" w14:textId="77777777" w:rsidR="001E5BA3" w:rsidRDefault="001E5BA3">
            <w:pPr>
              <w:spacing w:before="15" w:after="15" w:line="240" w:lineRule="auto"/>
              <w:rPr>
                <w:sz w:val="15"/>
              </w:rPr>
            </w:pPr>
            <w:r>
              <w:rPr>
                <w:sz w:val="15"/>
                <w:lang w:val="en-GB"/>
              </w:rPr>
              <w:t>Crab apple</w:t>
            </w:r>
          </w:p>
        </w:tc>
        <w:tc>
          <w:tcPr>
            <w:tcW w:w="2160" w:type="dxa"/>
            <w:vAlign w:val="center"/>
          </w:tcPr>
          <w:p w14:paraId="2E6D6AB6"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6A38389" w14:textId="77777777" w:rsidR="001E5BA3" w:rsidRDefault="001E5BA3">
            <w:pPr>
              <w:spacing w:before="15" w:after="15" w:line="240" w:lineRule="auto"/>
              <w:rPr>
                <w:sz w:val="15"/>
              </w:rPr>
            </w:pPr>
            <w:r>
              <w:rPr>
                <w:sz w:val="15"/>
                <w:lang w:val="en-GB"/>
              </w:rPr>
              <w:t>Play street</w:t>
            </w:r>
          </w:p>
        </w:tc>
        <w:tc>
          <w:tcPr>
            <w:tcW w:w="1068" w:type="dxa"/>
            <w:vAlign w:val="center"/>
          </w:tcPr>
          <w:p w14:paraId="39F9FA2F" w14:textId="77777777" w:rsidR="001E5BA3" w:rsidRDefault="001E5BA3" w:rsidP="00D4403A">
            <w:pPr>
              <w:spacing w:before="15" w:after="15" w:line="240" w:lineRule="auto"/>
              <w:rPr>
                <w:sz w:val="15"/>
              </w:rPr>
            </w:pPr>
            <w:r>
              <w:rPr>
                <w:sz w:val="15"/>
                <w:lang w:val="en-GB"/>
              </w:rPr>
              <w:t>£285</w:t>
            </w:r>
          </w:p>
        </w:tc>
      </w:tr>
      <w:tr w:rsidR="001E5BA3" w14:paraId="34BF35CB" w14:textId="77777777" w:rsidTr="00D4403A">
        <w:tc>
          <w:tcPr>
            <w:tcW w:w="1042" w:type="dxa"/>
            <w:vAlign w:val="center"/>
          </w:tcPr>
          <w:p w14:paraId="7BCE9B0F" w14:textId="77777777" w:rsidR="001E5BA3" w:rsidRDefault="001E5BA3">
            <w:pPr>
              <w:spacing w:before="15" w:after="15" w:line="240" w:lineRule="auto"/>
              <w:jc w:val="center"/>
              <w:rPr>
                <w:sz w:val="15"/>
              </w:rPr>
            </w:pPr>
            <w:r>
              <w:rPr>
                <w:sz w:val="15"/>
                <w:lang w:val="en-GB"/>
              </w:rPr>
              <w:t>N017</w:t>
            </w:r>
          </w:p>
        </w:tc>
        <w:tc>
          <w:tcPr>
            <w:tcW w:w="2180" w:type="dxa"/>
            <w:vAlign w:val="center"/>
          </w:tcPr>
          <w:p w14:paraId="401F8AE8" w14:textId="77777777" w:rsidR="001E5BA3" w:rsidRDefault="001E5BA3">
            <w:pPr>
              <w:spacing w:before="15" w:after="15" w:line="240" w:lineRule="auto"/>
              <w:rPr>
                <w:sz w:val="15"/>
              </w:rPr>
            </w:pPr>
            <w:r>
              <w:rPr>
                <w:sz w:val="15"/>
                <w:lang w:val="en-GB"/>
              </w:rPr>
              <w:t>Crab apple</w:t>
            </w:r>
          </w:p>
        </w:tc>
        <w:tc>
          <w:tcPr>
            <w:tcW w:w="2160" w:type="dxa"/>
            <w:vAlign w:val="center"/>
          </w:tcPr>
          <w:p w14:paraId="1520B4E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2C80A56" w14:textId="77777777" w:rsidR="001E5BA3" w:rsidRDefault="001E5BA3">
            <w:pPr>
              <w:spacing w:before="15" w:after="15" w:line="240" w:lineRule="auto"/>
              <w:rPr>
                <w:sz w:val="15"/>
              </w:rPr>
            </w:pPr>
            <w:r>
              <w:rPr>
                <w:sz w:val="15"/>
                <w:lang w:val="en-GB"/>
              </w:rPr>
              <w:t>Play street</w:t>
            </w:r>
          </w:p>
        </w:tc>
        <w:tc>
          <w:tcPr>
            <w:tcW w:w="1068" w:type="dxa"/>
            <w:vAlign w:val="center"/>
          </w:tcPr>
          <w:p w14:paraId="6F413C9D" w14:textId="77777777" w:rsidR="001E5BA3" w:rsidRDefault="001E5BA3" w:rsidP="00D4403A">
            <w:pPr>
              <w:spacing w:before="15" w:after="15" w:line="240" w:lineRule="auto"/>
              <w:rPr>
                <w:sz w:val="15"/>
              </w:rPr>
            </w:pPr>
            <w:r>
              <w:rPr>
                <w:sz w:val="15"/>
                <w:lang w:val="en-GB"/>
              </w:rPr>
              <w:t>£285</w:t>
            </w:r>
          </w:p>
        </w:tc>
      </w:tr>
      <w:tr w:rsidR="001E5BA3" w14:paraId="4238BA9C" w14:textId="77777777" w:rsidTr="00D4403A">
        <w:tc>
          <w:tcPr>
            <w:tcW w:w="1042" w:type="dxa"/>
            <w:vAlign w:val="center"/>
          </w:tcPr>
          <w:p w14:paraId="267F6FCF" w14:textId="77777777" w:rsidR="001E5BA3" w:rsidRDefault="001E5BA3">
            <w:pPr>
              <w:spacing w:before="15" w:after="15" w:line="240" w:lineRule="auto"/>
              <w:jc w:val="center"/>
              <w:rPr>
                <w:sz w:val="15"/>
              </w:rPr>
            </w:pPr>
            <w:r>
              <w:rPr>
                <w:sz w:val="15"/>
                <w:lang w:val="en-GB"/>
              </w:rPr>
              <w:t>N018</w:t>
            </w:r>
          </w:p>
        </w:tc>
        <w:tc>
          <w:tcPr>
            <w:tcW w:w="2180" w:type="dxa"/>
            <w:vAlign w:val="center"/>
          </w:tcPr>
          <w:p w14:paraId="01F1217C" w14:textId="77777777" w:rsidR="001E5BA3" w:rsidRDefault="001E5BA3">
            <w:pPr>
              <w:spacing w:before="15" w:after="15" w:line="240" w:lineRule="auto"/>
              <w:rPr>
                <w:sz w:val="15"/>
              </w:rPr>
            </w:pPr>
            <w:r>
              <w:rPr>
                <w:sz w:val="15"/>
                <w:lang w:val="en-GB"/>
              </w:rPr>
              <w:t>Crab apple</w:t>
            </w:r>
          </w:p>
        </w:tc>
        <w:tc>
          <w:tcPr>
            <w:tcW w:w="2160" w:type="dxa"/>
            <w:vAlign w:val="center"/>
          </w:tcPr>
          <w:p w14:paraId="1A9E37E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42D2CEE4" w14:textId="77777777" w:rsidR="001E5BA3" w:rsidRDefault="001E5BA3">
            <w:pPr>
              <w:spacing w:before="15" w:after="15" w:line="240" w:lineRule="auto"/>
              <w:rPr>
                <w:sz w:val="15"/>
              </w:rPr>
            </w:pPr>
            <w:r>
              <w:rPr>
                <w:sz w:val="15"/>
                <w:lang w:val="en-GB"/>
              </w:rPr>
              <w:t>Play street</w:t>
            </w:r>
          </w:p>
        </w:tc>
        <w:tc>
          <w:tcPr>
            <w:tcW w:w="1068" w:type="dxa"/>
            <w:vAlign w:val="center"/>
          </w:tcPr>
          <w:p w14:paraId="2C57DFFD" w14:textId="77777777" w:rsidR="001E5BA3" w:rsidRDefault="001E5BA3" w:rsidP="00D4403A">
            <w:pPr>
              <w:spacing w:before="15" w:after="15" w:line="240" w:lineRule="auto"/>
              <w:rPr>
                <w:sz w:val="15"/>
              </w:rPr>
            </w:pPr>
            <w:r>
              <w:rPr>
                <w:sz w:val="15"/>
                <w:lang w:val="en-GB"/>
              </w:rPr>
              <w:t>£285</w:t>
            </w:r>
          </w:p>
        </w:tc>
      </w:tr>
      <w:tr w:rsidR="001E5BA3" w14:paraId="0005ABC2" w14:textId="77777777" w:rsidTr="00D4403A">
        <w:tc>
          <w:tcPr>
            <w:tcW w:w="1042" w:type="dxa"/>
            <w:vAlign w:val="center"/>
          </w:tcPr>
          <w:p w14:paraId="155BDA60" w14:textId="77777777" w:rsidR="001E5BA3" w:rsidRDefault="001E5BA3">
            <w:pPr>
              <w:spacing w:before="15" w:after="15" w:line="240" w:lineRule="auto"/>
              <w:jc w:val="center"/>
              <w:rPr>
                <w:sz w:val="15"/>
              </w:rPr>
            </w:pPr>
            <w:r>
              <w:rPr>
                <w:sz w:val="15"/>
                <w:lang w:val="en-GB"/>
              </w:rPr>
              <w:t>N019</w:t>
            </w:r>
          </w:p>
        </w:tc>
        <w:tc>
          <w:tcPr>
            <w:tcW w:w="2180" w:type="dxa"/>
            <w:vAlign w:val="center"/>
          </w:tcPr>
          <w:p w14:paraId="7FD55755" w14:textId="77777777" w:rsidR="001E5BA3" w:rsidRDefault="001E5BA3">
            <w:pPr>
              <w:spacing w:before="15" w:after="15" w:line="240" w:lineRule="auto"/>
              <w:rPr>
                <w:sz w:val="15"/>
              </w:rPr>
            </w:pPr>
            <w:r>
              <w:rPr>
                <w:sz w:val="15"/>
                <w:lang w:val="en-GB"/>
              </w:rPr>
              <w:t>Crab apple</w:t>
            </w:r>
          </w:p>
        </w:tc>
        <w:tc>
          <w:tcPr>
            <w:tcW w:w="2160" w:type="dxa"/>
            <w:vAlign w:val="center"/>
          </w:tcPr>
          <w:p w14:paraId="36845C8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EDD87D3" w14:textId="77777777" w:rsidR="001E5BA3" w:rsidRDefault="001E5BA3">
            <w:pPr>
              <w:spacing w:before="15" w:after="15" w:line="240" w:lineRule="auto"/>
              <w:rPr>
                <w:sz w:val="15"/>
              </w:rPr>
            </w:pPr>
            <w:r>
              <w:rPr>
                <w:sz w:val="15"/>
                <w:lang w:val="en-GB"/>
              </w:rPr>
              <w:t>Play street</w:t>
            </w:r>
          </w:p>
        </w:tc>
        <w:tc>
          <w:tcPr>
            <w:tcW w:w="1068" w:type="dxa"/>
            <w:vAlign w:val="center"/>
          </w:tcPr>
          <w:p w14:paraId="63B05DA7" w14:textId="77777777" w:rsidR="001E5BA3" w:rsidRDefault="001E5BA3" w:rsidP="00D4403A">
            <w:pPr>
              <w:spacing w:before="15" w:after="15" w:line="240" w:lineRule="auto"/>
              <w:rPr>
                <w:sz w:val="15"/>
              </w:rPr>
            </w:pPr>
            <w:r>
              <w:rPr>
                <w:sz w:val="15"/>
                <w:lang w:val="en-GB"/>
              </w:rPr>
              <w:t>£285</w:t>
            </w:r>
          </w:p>
        </w:tc>
      </w:tr>
      <w:tr w:rsidR="001E5BA3" w14:paraId="2B81F9D9" w14:textId="77777777" w:rsidTr="00D4403A">
        <w:tc>
          <w:tcPr>
            <w:tcW w:w="1042" w:type="dxa"/>
            <w:vAlign w:val="center"/>
          </w:tcPr>
          <w:p w14:paraId="749AEE04" w14:textId="77777777" w:rsidR="001E5BA3" w:rsidRDefault="001E5BA3">
            <w:pPr>
              <w:spacing w:before="15" w:after="15" w:line="240" w:lineRule="auto"/>
              <w:jc w:val="center"/>
              <w:rPr>
                <w:sz w:val="15"/>
              </w:rPr>
            </w:pPr>
            <w:r>
              <w:rPr>
                <w:sz w:val="15"/>
                <w:lang w:val="en-GB"/>
              </w:rPr>
              <w:t>N020</w:t>
            </w:r>
          </w:p>
        </w:tc>
        <w:tc>
          <w:tcPr>
            <w:tcW w:w="2180" w:type="dxa"/>
            <w:vAlign w:val="center"/>
          </w:tcPr>
          <w:p w14:paraId="76AA06AA" w14:textId="77777777" w:rsidR="001E5BA3" w:rsidRDefault="001E5BA3">
            <w:pPr>
              <w:spacing w:before="15" w:after="15" w:line="240" w:lineRule="auto"/>
              <w:rPr>
                <w:sz w:val="15"/>
              </w:rPr>
            </w:pPr>
            <w:r>
              <w:rPr>
                <w:sz w:val="15"/>
                <w:lang w:val="en-GB"/>
              </w:rPr>
              <w:t>Crab apple</w:t>
            </w:r>
          </w:p>
        </w:tc>
        <w:tc>
          <w:tcPr>
            <w:tcW w:w="2160" w:type="dxa"/>
            <w:vAlign w:val="center"/>
          </w:tcPr>
          <w:p w14:paraId="73CE8F1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654050D" w14:textId="77777777" w:rsidR="001E5BA3" w:rsidRDefault="001E5BA3">
            <w:pPr>
              <w:spacing w:before="15" w:after="15" w:line="240" w:lineRule="auto"/>
              <w:rPr>
                <w:sz w:val="15"/>
              </w:rPr>
            </w:pPr>
            <w:r>
              <w:rPr>
                <w:sz w:val="15"/>
                <w:lang w:val="en-GB"/>
              </w:rPr>
              <w:t>Play street</w:t>
            </w:r>
          </w:p>
        </w:tc>
        <w:tc>
          <w:tcPr>
            <w:tcW w:w="1068" w:type="dxa"/>
            <w:vAlign w:val="center"/>
          </w:tcPr>
          <w:p w14:paraId="70529744" w14:textId="77777777" w:rsidR="001E5BA3" w:rsidRDefault="001E5BA3" w:rsidP="00D4403A">
            <w:pPr>
              <w:spacing w:before="15" w:after="15" w:line="240" w:lineRule="auto"/>
              <w:rPr>
                <w:sz w:val="15"/>
              </w:rPr>
            </w:pPr>
            <w:r>
              <w:rPr>
                <w:sz w:val="15"/>
                <w:lang w:val="en-GB"/>
              </w:rPr>
              <w:t>£285</w:t>
            </w:r>
          </w:p>
        </w:tc>
      </w:tr>
      <w:tr w:rsidR="001E5BA3" w14:paraId="56FE5290" w14:textId="77777777" w:rsidTr="00D4403A">
        <w:tc>
          <w:tcPr>
            <w:tcW w:w="1042" w:type="dxa"/>
            <w:vAlign w:val="center"/>
          </w:tcPr>
          <w:p w14:paraId="345AD446" w14:textId="77777777" w:rsidR="001E5BA3" w:rsidRDefault="001E5BA3">
            <w:pPr>
              <w:spacing w:before="15" w:after="15" w:line="240" w:lineRule="auto"/>
              <w:jc w:val="center"/>
              <w:rPr>
                <w:sz w:val="15"/>
              </w:rPr>
            </w:pPr>
            <w:r>
              <w:rPr>
                <w:sz w:val="15"/>
                <w:lang w:val="en-GB"/>
              </w:rPr>
              <w:t>N021</w:t>
            </w:r>
          </w:p>
        </w:tc>
        <w:tc>
          <w:tcPr>
            <w:tcW w:w="2180" w:type="dxa"/>
            <w:vAlign w:val="center"/>
          </w:tcPr>
          <w:p w14:paraId="1B8E3E20" w14:textId="77777777" w:rsidR="001E5BA3" w:rsidRDefault="001E5BA3">
            <w:pPr>
              <w:spacing w:before="15" w:after="15" w:line="240" w:lineRule="auto"/>
              <w:rPr>
                <w:sz w:val="15"/>
              </w:rPr>
            </w:pPr>
            <w:r>
              <w:rPr>
                <w:sz w:val="15"/>
                <w:lang w:val="en-GB"/>
              </w:rPr>
              <w:t>Crab apple</w:t>
            </w:r>
          </w:p>
        </w:tc>
        <w:tc>
          <w:tcPr>
            <w:tcW w:w="2160" w:type="dxa"/>
            <w:vAlign w:val="center"/>
          </w:tcPr>
          <w:p w14:paraId="3AF20A0C"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2783F94" w14:textId="77777777" w:rsidR="001E5BA3" w:rsidRDefault="001E5BA3">
            <w:pPr>
              <w:spacing w:before="15" w:after="15" w:line="240" w:lineRule="auto"/>
              <w:rPr>
                <w:sz w:val="15"/>
              </w:rPr>
            </w:pPr>
            <w:r>
              <w:rPr>
                <w:sz w:val="15"/>
                <w:lang w:val="en-GB"/>
              </w:rPr>
              <w:t>Play street</w:t>
            </w:r>
          </w:p>
        </w:tc>
        <w:tc>
          <w:tcPr>
            <w:tcW w:w="1068" w:type="dxa"/>
            <w:vAlign w:val="center"/>
          </w:tcPr>
          <w:p w14:paraId="0A2C0D13" w14:textId="77777777" w:rsidR="001E5BA3" w:rsidRDefault="001E5BA3" w:rsidP="00D4403A">
            <w:pPr>
              <w:spacing w:before="15" w:after="15" w:line="240" w:lineRule="auto"/>
              <w:rPr>
                <w:sz w:val="15"/>
              </w:rPr>
            </w:pPr>
            <w:r>
              <w:rPr>
                <w:sz w:val="15"/>
                <w:lang w:val="en-GB"/>
              </w:rPr>
              <w:t>£285</w:t>
            </w:r>
          </w:p>
        </w:tc>
      </w:tr>
      <w:tr w:rsidR="001E5BA3" w14:paraId="3BFC0A2E" w14:textId="77777777" w:rsidTr="00D4403A">
        <w:tc>
          <w:tcPr>
            <w:tcW w:w="1042" w:type="dxa"/>
            <w:vAlign w:val="center"/>
          </w:tcPr>
          <w:p w14:paraId="75B25525" w14:textId="77777777" w:rsidR="001E5BA3" w:rsidRDefault="001E5BA3">
            <w:pPr>
              <w:spacing w:before="15" w:after="15" w:line="240" w:lineRule="auto"/>
              <w:jc w:val="center"/>
              <w:rPr>
                <w:sz w:val="15"/>
              </w:rPr>
            </w:pPr>
            <w:r>
              <w:rPr>
                <w:sz w:val="15"/>
                <w:lang w:val="en-GB"/>
              </w:rPr>
              <w:t>N022</w:t>
            </w:r>
          </w:p>
        </w:tc>
        <w:tc>
          <w:tcPr>
            <w:tcW w:w="2180" w:type="dxa"/>
            <w:vAlign w:val="center"/>
          </w:tcPr>
          <w:p w14:paraId="55796FCA" w14:textId="77777777" w:rsidR="001E5BA3" w:rsidRDefault="001E5BA3">
            <w:pPr>
              <w:spacing w:before="15" w:after="15" w:line="240" w:lineRule="auto"/>
              <w:rPr>
                <w:sz w:val="15"/>
              </w:rPr>
            </w:pPr>
            <w:r>
              <w:rPr>
                <w:sz w:val="15"/>
                <w:lang w:val="en-GB"/>
              </w:rPr>
              <w:t>Crab apple</w:t>
            </w:r>
          </w:p>
        </w:tc>
        <w:tc>
          <w:tcPr>
            <w:tcW w:w="2160" w:type="dxa"/>
            <w:vAlign w:val="center"/>
          </w:tcPr>
          <w:p w14:paraId="2EC2824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70BEAB3" w14:textId="77777777" w:rsidR="001E5BA3" w:rsidRDefault="001E5BA3">
            <w:pPr>
              <w:spacing w:before="15" w:after="15" w:line="240" w:lineRule="auto"/>
              <w:rPr>
                <w:sz w:val="15"/>
              </w:rPr>
            </w:pPr>
            <w:r>
              <w:rPr>
                <w:sz w:val="15"/>
                <w:lang w:val="en-GB"/>
              </w:rPr>
              <w:t>Play street</w:t>
            </w:r>
          </w:p>
        </w:tc>
        <w:tc>
          <w:tcPr>
            <w:tcW w:w="1068" w:type="dxa"/>
            <w:vAlign w:val="center"/>
          </w:tcPr>
          <w:p w14:paraId="1F37D53B" w14:textId="77777777" w:rsidR="001E5BA3" w:rsidRDefault="001E5BA3" w:rsidP="00D4403A">
            <w:pPr>
              <w:spacing w:before="15" w:after="15" w:line="240" w:lineRule="auto"/>
              <w:rPr>
                <w:sz w:val="15"/>
              </w:rPr>
            </w:pPr>
            <w:r>
              <w:rPr>
                <w:sz w:val="15"/>
                <w:lang w:val="en-GB"/>
              </w:rPr>
              <w:t>£285</w:t>
            </w:r>
          </w:p>
        </w:tc>
      </w:tr>
      <w:tr w:rsidR="001E5BA3" w14:paraId="335918B3" w14:textId="77777777" w:rsidTr="00D4403A">
        <w:tc>
          <w:tcPr>
            <w:tcW w:w="1042" w:type="dxa"/>
            <w:vAlign w:val="center"/>
          </w:tcPr>
          <w:p w14:paraId="4F1F6711" w14:textId="77777777" w:rsidR="001E5BA3" w:rsidRDefault="001E5BA3">
            <w:pPr>
              <w:spacing w:before="15" w:after="15" w:line="240" w:lineRule="auto"/>
              <w:jc w:val="center"/>
              <w:rPr>
                <w:sz w:val="15"/>
              </w:rPr>
            </w:pPr>
            <w:r>
              <w:rPr>
                <w:sz w:val="15"/>
                <w:lang w:val="en-GB"/>
              </w:rPr>
              <w:t>N023</w:t>
            </w:r>
          </w:p>
        </w:tc>
        <w:tc>
          <w:tcPr>
            <w:tcW w:w="2180" w:type="dxa"/>
            <w:vAlign w:val="center"/>
          </w:tcPr>
          <w:p w14:paraId="02C1E7A6" w14:textId="77777777" w:rsidR="001E5BA3" w:rsidRDefault="001E5BA3">
            <w:pPr>
              <w:spacing w:before="15" w:after="15" w:line="240" w:lineRule="auto"/>
              <w:rPr>
                <w:sz w:val="15"/>
              </w:rPr>
            </w:pPr>
            <w:r>
              <w:rPr>
                <w:sz w:val="15"/>
                <w:lang w:val="en-GB"/>
              </w:rPr>
              <w:t>Crab apple</w:t>
            </w:r>
          </w:p>
        </w:tc>
        <w:tc>
          <w:tcPr>
            <w:tcW w:w="2160" w:type="dxa"/>
            <w:vAlign w:val="center"/>
          </w:tcPr>
          <w:p w14:paraId="63E0711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45E8800" w14:textId="77777777" w:rsidR="001E5BA3" w:rsidRDefault="001E5BA3">
            <w:pPr>
              <w:spacing w:before="15" w:after="15" w:line="240" w:lineRule="auto"/>
              <w:rPr>
                <w:sz w:val="15"/>
              </w:rPr>
            </w:pPr>
            <w:r>
              <w:rPr>
                <w:sz w:val="15"/>
                <w:lang w:val="en-GB"/>
              </w:rPr>
              <w:t>Play street</w:t>
            </w:r>
          </w:p>
        </w:tc>
        <w:tc>
          <w:tcPr>
            <w:tcW w:w="1068" w:type="dxa"/>
            <w:vAlign w:val="center"/>
          </w:tcPr>
          <w:p w14:paraId="299424EB" w14:textId="77777777" w:rsidR="001E5BA3" w:rsidRDefault="001E5BA3" w:rsidP="00D4403A">
            <w:pPr>
              <w:spacing w:before="15" w:after="15" w:line="240" w:lineRule="auto"/>
              <w:rPr>
                <w:sz w:val="15"/>
              </w:rPr>
            </w:pPr>
            <w:r>
              <w:rPr>
                <w:sz w:val="15"/>
                <w:lang w:val="en-GB"/>
              </w:rPr>
              <w:t>£285</w:t>
            </w:r>
          </w:p>
        </w:tc>
      </w:tr>
      <w:tr w:rsidR="001E5BA3" w14:paraId="36E0D122" w14:textId="77777777" w:rsidTr="00D4403A">
        <w:tc>
          <w:tcPr>
            <w:tcW w:w="1042" w:type="dxa"/>
            <w:vAlign w:val="center"/>
          </w:tcPr>
          <w:p w14:paraId="7C154FE2" w14:textId="77777777" w:rsidR="001E5BA3" w:rsidRDefault="001E5BA3">
            <w:pPr>
              <w:spacing w:before="15" w:after="15" w:line="240" w:lineRule="auto"/>
              <w:jc w:val="center"/>
              <w:rPr>
                <w:sz w:val="15"/>
              </w:rPr>
            </w:pPr>
            <w:r>
              <w:rPr>
                <w:sz w:val="15"/>
                <w:lang w:val="en-GB"/>
              </w:rPr>
              <w:t>N024</w:t>
            </w:r>
          </w:p>
        </w:tc>
        <w:tc>
          <w:tcPr>
            <w:tcW w:w="2180" w:type="dxa"/>
            <w:vAlign w:val="center"/>
          </w:tcPr>
          <w:p w14:paraId="58A68E88" w14:textId="77777777" w:rsidR="001E5BA3" w:rsidRDefault="001E5BA3">
            <w:pPr>
              <w:spacing w:before="15" w:after="15" w:line="240" w:lineRule="auto"/>
              <w:rPr>
                <w:sz w:val="15"/>
              </w:rPr>
            </w:pPr>
            <w:r>
              <w:rPr>
                <w:sz w:val="15"/>
                <w:lang w:val="en-GB"/>
              </w:rPr>
              <w:t>Crab apple</w:t>
            </w:r>
          </w:p>
        </w:tc>
        <w:tc>
          <w:tcPr>
            <w:tcW w:w="2160" w:type="dxa"/>
            <w:vAlign w:val="center"/>
          </w:tcPr>
          <w:p w14:paraId="08B6D3F2"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8EDAAE7" w14:textId="77777777" w:rsidR="001E5BA3" w:rsidRDefault="001E5BA3">
            <w:pPr>
              <w:spacing w:before="15" w:after="15" w:line="240" w:lineRule="auto"/>
              <w:rPr>
                <w:sz w:val="15"/>
              </w:rPr>
            </w:pPr>
            <w:r>
              <w:rPr>
                <w:sz w:val="15"/>
                <w:lang w:val="en-GB"/>
              </w:rPr>
              <w:t>Play street</w:t>
            </w:r>
          </w:p>
        </w:tc>
        <w:tc>
          <w:tcPr>
            <w:tcW w:w="1068" w:type="dxa"/>
            <w:vAlign w:val="center"/>
          </w:tcPr>
          <w:p w14:paraId="00C23E68" w14:textId="77777777" w:rsidR="001E5BA3" w:rsidRDefault="001E5BA3" w:rsidP="00D4403A">
            <w:pPr>
              <w:spacing w:before="15" w:after="15" w:line="240" w:lineRule="auto"/>
              <w:rPr>
                <w:sz w:val="15"/>
              </w:rPr>
            </w:pPr>
            <w:r>
              <w:rPr>
                <w:sz w:val="15"/>
                <w:lang w:val="en-GB"/>
              </w:rPr>
              <w:t>£285</w:t>
            </w:r>
          </w:p>
        </w:tc>
      </w:tr>
      <w:tr w:rsidR="001E5BA3" w14:paraId="709E6102" w14:textId="77777777" w:rsidTr="00D4403A">
        <w:tc>
          <w:tcPr>
            <w:tcW w:w="1042" w:type="dxa"/>
            <w:vAlign w:val="center"/>
          </w:tcPr>
          <w:p w14:paraId="69C3C56A" w14:textId="77777777" w:rsidR="001E5BA3" w:rsidRDefault="001E5BA3">
            <w:pPr>
              <w:spacing w:before="15" w:after="15" w:line="240" w:lineRule="auto"/>
              <w:jc w:val="center"/>
              <w:rPr>
                <w:sz w:val="15"/>
              </w:rPr>
            </w:pPr>
            <w:r>
              <w:rPr>
                <w:sz w:val="15"/>
                <w:lang w:val="en-GB"/>
              </w:rPr>
              <w:t>N025</w:t>
            </w:r>
          </w:p>
        </w:tc>
        <w:tc>
          <w:tcPr>
            <w:tcW w:w="2180" w:type="dxa"/>
            <w:vAlign w:val="center"/>
          </w:tcPr>
          <w:p w14:paraId="1679646D" w14:textId="77777777" w:rsidR="001E5BA3" w:rsidRDefault="001E5BA3">
            <w:pPr>
              <w:spacing w:before="15" w:after="15" w:line="240" w:lineRule="auto"/>
              <w:rPr>
                <w:sz w:val="15"/>
              </w:rPr>
            </w:pPr>
            <w:r>
              <w:rPr>
                <w:sz w:val="15"/>
                <w:lang w:val="en-GB"/>
              </w:rPr>
              <w:t>Crab apple</w:t>
            </w:r>
          </w:p>
        </w:tc>
        <w:tc>
          <w:tcPr>
            <w:tcW w:w="2160" w:type="dxa"/>
            <w:vAlign w:val="center"/>
          </w:tcPr>
          <w:p w14:paraId="4A0E792C"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84B6314" w14:textId="77777777" w:rsidR="001E5BA3" w:rsidRDefault="001E5BA3">
            <w:pPr>
              <w:spacing w:before="15" w:after="15" w:line="240" w:lineRule="auto"/>
              <w:rPr>
                <w:sz w:val="15"/>
              </w:rPr>
            </w:pPr>
            <w:r>
              <w:rPr>
                <w:sz w:val="15"/>
                <w:lang w:val="en-GB"/>
              </w:rPr>
              <w:t>Play street</w:t>
            </w:r>
          </w:p>
        </w:tc>
        <w:tc>
          <w:tcPr>
            <w:tcW w:w="1068" w:type="dxa"/>
            <w:vAlign w:val="center"/>
          </w:tcPr>
          <w:p w14:paraId="6F24C4CA" w14:textId="77777777" w:rsidR="001E5BA3" w:rsidRDefault="001E5BA3" w:rsidP="00D4403A">
            <w:pPr>
              <w:spacing w:before="15" w:after="15" w:line="240" w:lineRule="auto"/>
              <w:rPr>
                <w:sz w:val="15"/>
              </w:rPr>
            </w:pPr>
            <w:r>
              <w:rPr>
                <w:sz w:val="15"/>
                <w:lang w:val="en-GB"/>
              </w:rPr>
              <w:t>£285</w:t>
            </w:r>
          </w:p>
        </w:tc>
      </w:tr>
      <w:tr w:rsidR="001E5BA3" w14:paraId="3D75AF82" w14:textId="77777777" w:rsidTr="00D4403A">
        <w:tc>
          <w:tcPr>
            <w:tcW w:w="1042" w:type="dxa"/>
            <w:vAlign w:val="center"/>
          </w:tcPr>
          <w:p w14:paraId="06FC6BA9" w14:textId="77777777" w:rsidR="001E5BA3" w:rsidRDefault="001E5BA3">
            <w:pPr>
              <w:spacing w:before="15" w:after="15" w:line="240" w:lineRule="auto"/>
              <w:jc w:val="center"/>
              <w:rPr>
                <w:sz w:val="15"/>
              </w:rPr>
            </w:pPr>
            <w:r>
              <w:rPr>
                <w:sz w:val="15"/>
                <w:lang w:val="en-GB"/>
              </w:rPr>
              <w:t>N026</w:t>
            </w:r>
          </w:p>
        </w:tc>
        <w:tc>
          <w:tcPr>
            <w:tcW w:w="2180" w:type="dxa"/>
            <w:vAlign w:val="center"/>
          </w:tcPr>
          <w:p w14:paraId="1CBAF575" w14:textId="77777777" w:rsidR="001E5BA3" w:rsidRDefault="001E5BA3">
            <w:pPr>
              <w:spacing w:before="15" w:after="15" w:line="240" w:lineRule="auto"/>
              <w:rPr>
                <w:sz w:val="15"/>
              </w:rPr>
            </w:pPr>
            <w:r>
              <w:rPr>
                <w:sz w:val="15"/>
                <w:lang w:val="en-GB"/>
              </w:rPr>
              <w:t>Crab apple</w:t>
            </w:r>
          </w:p>
        </w:tc>
        <w:tc>
          <w:tcPr>
            <w:tcW w:w="2160" w:type="dxa"/>
            <w:vAlign w:val="center"/>
          </w:tcPr>
          <w:p w14:paraId="4B6752C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5DFB538" w14:textId="77777777" w:rsidR="001E5BA3" w:rsidRDefault="001E5BA3">
            <w:pPr>
              <w:spacing w:before="15" w:after="15" w:line="240" w:lineRule="auto"/>
              <w:rPr>
                <w:sz w:val="15"/>
              </w:rPr>
            </w:pPr>
            <w:r>
              <w:rPr>
                <w:sz w:val="15"/>
                <w:lang w:val="en-GB"/>
              </w:rPr>
              <w:t>Play street</w:t>
            </w:r>
          </w:p>
        </w:tc>
        <w:tc>
          <w:tcPr>
            <w:tcW w:w="1068" w:type="dxa"/>
            <w:vAlign w:val="center"/>
          </w:tcPr>
          <w:p w14:paraId="02381B23" w14:textId="77777777" w:rsidR="001E5BA3" w:rsidRDefault="001E5BA3" w:rsidP="00D4403A">
            <w:pPr>
              <w:spacing w:before="15" w:after="15" w:line="240" w:lineRule="auto"/>
              <w:rPr>
                <w:sz w:val="15"/>
              </w:rPr>
            </w:pPr>
            <w:r>
              <w:rPr>
                <w:sz w:val="15"/>
                <w:lang w:val="en-GB"/>
              </w:rPr>
              <w:t>£285</w:t>
            </w:r>
          </w:p>
        </w:tc>
      </w:tr>
      <w:tr w:rsidR="001E5BA3" w14:paraId="2DC741C1" w14:textId="77777777" w:rsidTr="00D4403A">
        <w:tc>
          <w:tcPr>
            <w:tcW w:w="1042" w:type="dxa"/>
            <w:vAlign w:val="center"/>
          </w:tcPr>
          <w:p w14:paraId="66DAE4FE" w14:textId="77777777" w:rsidR="001E5BA3" w:rsidRDefault="001E5BA3">
            <w:pPr>
              <w:spacing w:before="15" w:after="15" w:line="240" w:lineRule="auto"/>
              <w:jc w:val="center"/>
              <w:rPr>
                <w:sz w:val="15"/>
              </w:rPr>
            </w:pPr>
            <w:r>
              <w:rPr>
                <w:sz w:val="15"/>
                <w:lang w:val="en-GB"/>
              </w:rPr>
              <w:t>N027</w:t>
            </w:r>
          </w:p>
        </w:tc>
        <w:tc>
          <w:tcPr>
            <w:tcW w:w="2180" w:type="dxa"/>
            <w:vAlign w:val="center"/>
          </w:tcPr>
          <w:p w14:paraId="768FE226" w14:textId="77777777" w:rsidR="001E5BA3" w:rsidRDefault="001E5BA3">
            <w:pPr>
              <w:spacing w:before="15" w:after="15" w:line="240" w:lineRule="auto"/>
              <w:rPr>
                <w:sz w:val="15"/>
              </w:rPr>
            </w:pPr>
            <w:r>
              <w:rPr>
                <w:sz w:val="15"/>
                <w:lang w:val="en-GB"/>
              </w:rPr>
              <w:t>Wild pear</w:t>
            </w:r>
          </w:p>
        </w:tc>
        <w:tc>
          <w:tcPr>
            <w:tcW w:w="2160" w:type="dxa"/>
            <w:vAlign w:val="center"/>
          </w:tcPr>
          <w:p w14:paraId="08E3D20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6FC3021" w14:textId="77777777" w:rsidR="001E5BA3" w:rsidRDefault="001E5BA3">
            <w:pPr>
              <w:spacing w:before="15" w:after="15" w:line="240" w:lineRule="auto"/>
              <w:rPr>
                <w:sz w:val="15"/>
              </w:rPr>
            </w:pPr>
            <w:r>
              <w:rPr>
                <w:sz w:val="15"/>
                <w:lang w:val="en-GB"/>
              </w:rPr>
              <w:t>Play street</w:t>
            </w:r>
          </w:p>
        </w:tc>
        <w:tc>
          <w:tcPr>
            <w:tcW w:w="1068" w:type="dxa"/>
            <w:vAlign w:val="center"/>
          </w:tcPr>
          <w:p w14:paraId="33CF2B92" w14:textId="77777777" w:rsidR="001E5BA3" w:rsidRDefault="001E5BA3" w:rsidP="00D4403A">
            <w:pPr>
              <w:spacing w:before="15" w:after="15" w:line="240" w:lineRule="auto"/>
              <w:rPr>
                <w:sz w:val="15"/>
              </w:rPr>
            </w:pPr>
            <w:r>
              <w:rPr>
                <w:sz w:val="15"/>
                <w:lang w:val="en-GB"/>
              </w:rPr>
              <w:t>£285</w:t>
            </w:r>
          </w:p>
        </w:tc>
      </w:tr>
      <w:tr w:rsidR="001E5BA3" w14:paraId="4B1FCD5A" w14:textId="77777777" w:rsidTr="00D4403A">
        <w:tc>
          <w:tcPr>
            <w:tcW w:w="1042" w:type="dxa"/>
            <w:vAlign w:val="center"/>
          </w:tcPr>
          <w:p w14:paraId="5032480D" w14:textId="77777777" w:rsidR="001E5BA3" w:rsidRDefault="001E5BA3">
            <w:pPr>
              <w:spacing w:before="15" w:after="15" w:line="240" w:lineRule="auto"/>
              <w:jc w:val="center"/>
              <w:rPr>
                <w:sz w:val="15"/>
              </w:rPr>
            </w:pPr>
            <w:r>
              <w:rPr>
                <w:sz w:val="15"/>
                <w:lang w:val="en-GB"/>
              </w:rPr>
              <w:t>N028</w:t>
            </w:r>
          </w:p>
        </w:tc>
        <w:tc>
          <w:tcPr>
            <w:tcW w:w="2180" w:type="dxa"/>
            <w:vAlign w:val="center"/>
          </w:tcPr>
          <w:p w14:paraId="34030ABE" w14:textId="77777777" w:rsidR="001E5BA3" w:rsidRDefault="001E5BA3">
            <w:pPr>
              <w:spacing w:before="15" w:after="15" w:line="240" w:lineRule="auto"/>
              <w:rPr>
                <w:sz w:val="15"/>
              </w:rPr>
            </w:pPr>
            <w:r>
              <w:rPr>
                <w:sz w:val="15"/>
                <w:lang w:val="en-GB"/>
              </w:rPr>
              <w:t>Wild pear</w:t>
            </w:r>
          </w:p>
        </w:tc>
        <w:tc>
          <w:tcPr>
            <w:tcW w:w="2160" w:type="dxa"/>
            <w:vAlign w:val="center"/>
          </w:tcPr>
          <w:p w14:paraId="73BFE3B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38F5193" w14:textId="77777777" w:rsidR="001E5BA3" w:rsidRDefault="001E5BA3">
            <w:pPr>
              <w:spacing w:before="15" w:after="15" w:line="240" w:lineRule="auto"/>
              <w:rPr>
                <w:sz w:val="15"/>
              </w:rPr>
            </w:pPr>
            <w:r>
              <w:rPr>
                <w:sz w:val="15"/>
                <w:lang w:val="en-GB"/>
              </w:rPr>
              <w:t>Play street</w:t>
            </w:r>
          </w:p>
        </w:tc>
        <w:tc>
          <w:tcPr>
            <w:tcW w:w="1068" w:type="dxa"/>
            <w:vAlign w:val="center"/>
          </w:tcPr>
          <w:p w14:paraId="4C393E82" w14:textId="77777777" w:rsidR="001E5BA3" w:rsidRDefault="001E5BA3" w:rsidP="00D4403A">
            <w:pPr>
              <w:spacing w:before="15" w:after="15" w:line="240" w:lineRule="auto"/>
              <w:rPr>
                <w:sz w:val="15"/>
              </w:rPr>
            </w:pPr>
            <w:r>
              <w:rPr>
                <w:sz w:val="15"/>
                <w:lang w:val="en-GB"/>
              </w:rPr>
              <w:t>£285</w:t>
            </w:r>
          </w:p>
        </w:tc>
      </w:tr>
      <w:tr w:rsidR="001E5BA3" w14:paraId="43ECE0A4" w14:textId="77777777" w:rsidTr="00D4403A">
        <w:tc>
          <w:tcPr>
            <w:tcW w:w="1042" w:type="dxa"/>
            <w:vAlign w:val="center"/>
          </w:tcPr>
          <w:p w14:paraId="1E15E484" w14:textId="77777777" w:rsidR="001E5BA3" w:rsidRDefault="001E5BA3">
            <w:pPr>
              <w:spacing w:before="15" w:after="15" w:line="240" w:lineRule="auto"/>
              <w:jc w:val="center"/>
              <w:rPr>
                <w:sz w:val="15"/>
              </w:rPr>
            </w:pPr>
            <w:r>
              <w:rPr>
                <w:sz w:val="15"/>
                <w:lang w:val="en-GB"/>
              </w:rPr>
              <w:t>N029</w:t>
            </w:r>
          </w:p>
        </w:tc>
        <w:tc>
          <w:tcPr>
            <w:tcW w:w="2180" w:type="dxa"/>
            <w:vAlign w:val="center"/>
          </w:tcPr>
          <w:p w14:paraId="48EC683B" w14:textId="77777777" w:rsidR="001E5BA3" w:rsidRDefault="001E5BA3">
            <w:pPr>
              <w:spacing w:before="15" w:after="15" w:line="240" w:lineRule="auto"/>
              <w:rPr>
                <w:sz w:val="15"/>
              </w:rPr>
            </w:pPr>
            <w:r>
              <w:rPr>
                <w:sz w:val="15"/>
                <w:lang w:val="en-GB"/>
              </w:rPr>
              <w:t>Wild pear</w:t>
            </w:r>
          </w:p>
        </w:tc>
        <w:tc>
          <w:tcPr>
            <w:tcW w:w="2160" w:type="dxa"/>
            <w:vAlign w:val="center"/>
          </w:tcPr>
          <w:p w14:paraId="306775D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C200A0E" w14:textId="77777777" w:rsidR="001E5BA3" w:rsidRDefault="001E5BA3">
            <w:pPr>
              <w:spacing w:before="15" w:after="15" w:line="240" w:lineRule="auto"/>
              <w:rPr>
                <w:sz w:val="15"/>
              </w:rPr>
            </w:pPr>
            <w:r>
              <w:rPr>
                <w:sz w:val="15"/>
                <w:lang w:val="en-GB"/>
              </w:rPr>
              <w:t>Play street</w:t>
            </w:r>
          </w:p>
        </w:tc>
        <w:tc>
          <w:tcPr>
            <w:tcW w:w="1068" w:type="dxa"/>
            <w:vAlign w:val="center"/>
          </w:tcPr>
          <w:p w14:paraId="442E6BDD" w14:textId="77777777" w:rsidR="001E5BA3" w:rsidRDefault="001E5BA3" w:rsidP="00D4403A">
            <w:pPr>
              <w:spacing w:before="15" w:after="15" w:line="240" w:lineRule="auto"/>
              <w:rPr>
                <w:sz w:val="15"/>
              </w:rPr>
            </w:pPr>
            <w:r>
              <w:rPr>
                <w:sz w:val="15"/>
                <w:lang w:val="en-GB"/>
              </w:rPr>
              <w:t>£285</w:t>
            </w:r>
          </w:p>
        </w:tc>
      </w:tr>
      <w:tr w:rsidR="001E5BA3" w14:paraId="0FA95DFD" w14:textId="77777777" w:rsidTr="00D4403A">
        <w:tc>
          <w:tcPr>
            <w:tcW w:w="1042" w:type="dxa"/>
            <w:vAlign w:val="center"/>
          </w:tcPr>
          <w:p w14:paraId="7172C7DF" w14:textId="77777777" w:rsidR="001E5BA3" w:rsidRDefault="001E5BA3">
            <w:pPr>
              <w:spacing w:before="15" w:after="15" w:line="240" w:lineRule="auto"/>
              <w:jc w:val="center"/>
              <w:rPr>
                <w:sz w:val="15"/>
              </w:rPr>
            </w:pPr>
            <w:r>
              <w:rPr>
                <w:sz w:val="15"/>
                <w:lang w:val="en-GB"/>
              </w:rPr>
              <w:t>N030</w:t>
            </w:r>
          </w:p>
        </w:tc>
        <w:tc>
          <w:tcPr>
            <w:tcW w:w="2180" w:type="dxa"/>
            <w:vAlign w:val="center"/>
          </w:tcPr>
          <w:p w14:paraId="5B6A9D1D" w14:textId="77777777" w:rsidR="001E5BA3" w:rsidRDefault="001E5BA3">
            <w:pPr>
              <w:spacing w:before="15" w:after="15" w:line="240" w:lineRule="auto"/>
              <w:rPr>
                <w:sz w:val="15"/>
              </w:rPr>
            </w:pPr>
            <w:r>
              <w:rPr>
                <w:sz w:val="15"/>
                <w:lang w:val="en-GB"/>
              </w:rPr>
              <w:t>Wild pear</w:t>
            </w:r>
          </w:p>
        </w:tc>
        <w:tc>
          <w:tcPr>
            <w:tcW w:w="2160" w:type="dxa"/>
            <w:vAlign w:val="center"/>
          </w:tcPr>
          <w:p w14:paraId="241A38F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D08A7B0" w14:textId="77777777" w:rsidR="001E5BA3" w:rsidRDefault="001E5BA3">
            <w:pPr>
              <w:spacing w:before="15" w:after="15" w:line="240" w:lineRule="auto"/>
              <w:rPr>
                <w:sz w:val="15"/>
              </w:rPr>
            </w:pPr>
            <w:r>
              <w:rPr>
                <w:sz w:val="15"/>
                <w:lang w:val="en-GB"/>
              </w:rPr>
              <w:t>Play street</w:t>
            </w:r>
          </w:p>
        </w:tc>
        <w:tc>
          <w:tcPr>
            <w:tcW w:w="1068" w:type="dxa"/>
            <w:vAlign w:val="center"/>
          </w:tcPr>
          <w:p w14:paraId="7015CEBF" w14:textId="77777777" w:rsidR="001E5BA3" w:rsidRDefault="001E5BA3" w:rsidP="00D4403A">
            <w:pPr>
              <w:spacing w:before="15" w:after="15" w:line="240" w:lineRule="auto"/>
              <w:rPr>
                <w:sz w:val="15"/>
              </w:rPr>
            </w:pPr>
            <w:r>
              <w:rPr>
                <w:sz w:val="15"/>
                <w:lang w:val="en-GB"/>
              </w:rPr>
              <w:t>£285</w:t>
            </w:r>
          </w:p>
        </w:tc>
      </w:tr>
      <w:tr w:rsidR="001E5BA3" w14:paraId="6273237C" w14:textId="77777777" w:rsidTr="00D4403A">
        <w:tc>
          <w:tcPr>
            <w:tcW w:w="1042" w:type="dxa"/>
            <w:vAlign w:val="center"/>
          </w:tcPr>
          <w:p w14:paraId="6F877C43" w14:textId="77777777" w:rsidR="001E5BA3" w:rsidRDefault="001E5BA3">
            <w:pPr>
              <w:spacing w:before="15" w:after="15" w:line="240" w:lineRule="auto"/>
              <w:jc w:val="center"/>
              <w:rPr>
                <w:sz w:val="15"/>
              </w:rPr>
            </w:pPr>
            <w:r>
              <w:rPr>
                <w:sz w:val="15"/>
                <w:lang w:val="en-GB"/>
              </w:rPr>
              <w:t>N031</w:t>
            </w:r>
          </w:p>
        </w:tc>
        <w:tc>
          <w:tcPr>
            <w:tcW w:w="2180" w:type="dxa"/>
            <w:vAlign w:val="center"/>
          </w:tcPr>
          <w:p w14:paraId="3BB70FE0" w14:textId="77777777" w:rsidR="001E5BA3" w:rsidRDefault="001E5BA3">
            <w:pPr>
              <w:spacing w:before="15" w:after="15" w:line="240" w:lineRule="auto"/>
              <w:rPr>
                <w:sz w:val="15"/>
              </w:rPr>
            </w:pPr>
            <w:r>
              <w:rPr>
                <w:sz w:val="15"/>
                <w:lang w:val="en-GB"/>
              </w:rPr>
              <w:t>Wild pear</w:t>
            </w:r>
          </w:p>
        </w:tc>
        <w:tc>
          <w:tcPr>
            <w:tcW w:w="2160" w:type="dxa"/>
            <w:vAlign w:val="center"/>
          </w:tcPr>
          <w:p w14:paraId="78E8CFD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679CE7C" w14:textId="77777777" w:rsidR="001E5BA3" w:rsidRDefault="001E5BA3">
            <w:pPr>
              <w:spacing w:before="15" w:after="15" w:line="240" w:lineRule="auto"/>
              <w:rPr>
                <w:sz w:val="15"/>
              </w:rPr>
            </w:pPr>
            <w:r>
              <w:rPr>
                <w:sz w:val="15"/>
                <w:lang w:val="en-GB"/>
              </w:rPr>
              <w:t>Play street</w:t>
            </w:r>
          </w:p>
        </w:tc>
        <w:tc>
          <w:tcPr>
            <w:tcW w:w="1068" w:type="dxa"/>
            <w:vAlign w:val="center"/>
          </w:tcPr>
          <w:p w14:paraId="59F33633" w14:textId="77777777" w:rsidR="001E5BA3" w:rsidRDefault="001E5BA3" w:rsidP="00D4403A">
            <w:pPr>
              <w:spacing w:before="15" w:after="15" w:line="240" w:lineRule="auto"/>
              <w:rPr>
                <w:sz w:val="15"/>
              </w:rPr>
            </w:pPr>
            <w:r>
              <w:rPr>
                <w:sz w:val="15"/>
                <w:lang w:val="en-GB"/>
              </w:rPr>
              <w:t>£285</w:t>
            </w:r>
          </w:p>
        </w:tc>
      </w:tr>
      <w:tr w:rsidR="001E5BA3" w14:paraId="21A67C1A" w14:textId="77777777" w:rsidTr="00D4403A">
        <w:tc>
          <w:tcPr>
            <w:tcW w:w="1042" w:type="dxa"/>
            <w:vAlign w:val="center"/>
          </w:tcPr>
          <w:p w14:paraId="76252788" w14:textId="77777777" w:rsidR="001E5BA3" w:rsidRDefault="001E5BA3">
            <w:pPr>
              <w:spacing w:before="15" w:after="15" w:line="240" w:lineRule="auto"/>
              <w:jc w:val="center"/>
              <w:rPr>
                <w:sz w:val="15"/>
              </w:rPr>
            </w:pPr>
            <w:r>
              <w:rPr>
                <w:sz w:val="15"/>
                <w:lang w:val="en-GB"/>
              </w:rPr>
              <w:t>N032</w:t>
            </w:r>
          </w:p>
        </w:tc>
        <w:tc>
          <w:tcPr>
            <w:tcW w:w="2180" w:type="dxa"/>
            <w:vAlign w:val="center"/>
          </w:tcPr>
          <w:p w14:paraId="0A6A844C" w14:textId="77777777" w:rsidR="001E5BA3" w:rsidRDefault="001E5BA3">
            <w:pPr>
              <w:spacing w:before="15" w:after="15" w:line="240" w:lineRule="auto"/>
              <w:rPr>
                <w:sz w:val="15"/>
              </w:rPr>
            </w:pPr>
            <w:r>
              <w:rPr>
                <w:sz w:val="15"/>
                <w:lang w:val="en-GB"/>
              </w:rPr>
              <w:t>Wild pear</w:t>
            </w:r>
          </w:p>
        </w:tc>
        <w:tc>
          <w:tcPr>
            <w:tcW w:w="2160" w:type="dxa"/>
            <w:vAlign w:val="center"/>
          </w:tcPr>
          <w:p w14:paraId="3361FCB3"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128357E" w14:textId="77777777" w:rsidR="001E5BA3" w:rsidRDefault="001E5BA3">
            <w:pPr>
              <w:spacing w:before="15" w:after="15" w:line="240" w:lineRule="auto"/>
              <w:rPr>
                <w:sz w:val="15"/>
              </w:rPr>
            </w:pPr>
            <w:r>
              <w:rPr>
                <w:sz w:val="15"/>
                <w:lang w:val="en-GB"/>
              </w:rPr>
              <w:t>Play street</w:t>
            </w:r>
          </w:p>
        </w:tc>
        <w:tc>
          <w:tcPr>
            <w:tcW w:w="1068" w:type="dxa"/>
            <w:vAlign w:val="center"/>
          </w:tcPr>
          <w:p w14:paraId="0E991425" w14:textId="77777777" w:rsidR="001E5BA3" w:rsidRDefault="001E5BA3" w:rsidP="00D4403A">
            <w:pPr>
              <w:spacing w:before="15" w:after="15" w:line="240" w:lineRule="auto"/>
              <w:rPr>
                <w:sz w:val="15"/>
              </w:rPr>
            </w:pPr>
            <w:r>
              <w:rPr>
                <w:sz w:val="15"/>
                <w:lang w:val="en-GB"/>
              </w:rPr>
              <w:t>£285</w:t>
            </w:r>
          </w:p>
        </w:tc>
      </w:tr>
      <w:tr w:rsidR="001E5BA3" w14:paraId="472B7324" w14:textId="77777777" w:rsidTr="00D4403A">
        <w:tc>
          <w:tcPr>
            <w:tcW w:w="1042" w:type="dxa"/>
            <w:vAlign w:val="center"/>
          </w:tcPr>
          <w:p w14:paraId="0AF3AED1" w14:textId="77777777" w:rsidR="001E5BA3" w:rsidRDefault="001E5BA3">
            <w:pPr>
              <w:spacing w:before="15" w:after="15" w:line="240" w:lineRule="auto"/>
              <w:jc w:val="center"/>
              <w:rPr>
                <w:sz w:val="15"/>
              </w:rPr>
            </w:pPr>
            <w:r>
              <w:rPr>
                <w:sz w:val="15"/>
                <w:lang w:val="en-GB"/>
              </w:rPr>
              <w:t>N033</w:t>
            </w:r>
          </w:p>
        </w:tc>
        <w:tc>
          <w:tcPr>
            <w:tcW w:w="2180" w:type="dxa"/>
            <w:vAlign w:val="center"/>
          </w:tcPr>
          <w:p w14:paraId="41863256" w14:textId="77777777" w:rsidR="001E5BA3" w:rsidRDefault="001E5BA3">
            <w:pPr>
              <w:spacing w:before="15" w:after="15" w:line="240" w:lineRule="auto"/>
              <w:rPr>
                <w:sz w:val="15"/>
              </w:rPr>
            </w:pPr>
            <w:r>
              <w:rPr>
                <w:sz w:val="15"/>
                <w:lang w:val="en-GB"/>
              </w:rPr>
              <w:t>Wild pear</w:t>
            </w:r>
          </w:p>
        </w:tc>
        <w:tc>
          <w:tcPr>
            <w:tcW w:w="2160" w:type="dxa"/>
            <w:vAlign w:val="center"/>
          </w:tcPr>
          <w:p w14:paraId="5445DFBD"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7A52EFA" w14:textId="77777777" w:rsidR="001E5BA3" w:rsidRDefault="001E5BA3">
            <w:pPr>
              <w:spacing w:before="15" w:after="15" w:line="240" w:lineRule="auto"/>
              <w:rPr>
                <w:sz w:val="15"/>
              </w:rPr>
            </w:pPr>
            <w:r>
              <w:rPr>
                <w:sz w:val="15"/>
                <w:lang w:val="en-GB"/>
              </w:rPr>
              <w:t>Play street</w:t>
            </w:r>
          </w:p>
        </w:tc>
        <w:tc>
          <w:tcPr>
            <w:tcW w:w="1068" w:type="dxa"/>
            <w:vAlign w:val="center"/>
          </w:tcPr>
          <w:p w14:paraId="3707F414" w14:textId="77777777" w:rsidR="001E5BA3" w:rsidRDefault="001E5BA3" w:rsidP="00D4403A">
            <w:pPr>
              <w:spacing w:before="15" w:after="15" w:line="240" w:lineRule="auto"/>
              <w:rPr>
                <w:sz w:val="15"/>
              </w:rPr>
            </w:pPr>
            <w:r>
              <w:rPr>
                <w:sz w:val="15"/>
                <w:lang w:val="en-GB"/>
              </w:rPr>
              <w:t>£285</w:t>
            </w:r>
          </w:p>
        </w:tc>
      </w:tr>
      <w:tr w:rsidR="001E5BA3" w14:paraId="05F75B58" w14:textId="77777777" w:rsidTr="00D4403A">
        <w:tc>
          <w:tcPr>
            <w:tcW w:w="1042" w:type="dxa"/>
            <w:vAlign w:val="center"/>
          </w:tcPr>
          <w:p w14:paraId="68ECF7AE" w14:textId="77777777" w:rsidR="001E5BA3" w:rsidRDefault="001E5BA3">
            <w:pPr>
              <w:spacing w:before="15" w:after="15" w:line="240" w:lineRule="auto"/>
              <w:jc w:val="center"/>
              <w:rPr>
                <w:sz w:val="15"/>
              </w:rPr>
            </w:pPr>
            <w:r>
              <w:rPr>
                <w:sz w:val="15"/>
                <w:lang w:val="en-GB"/>
              </w:rPr>
              <w:t>N034</w:t>
            </w:r>
          </w:p>
        </w:tc>
        <w:tc>
          <w:tcPr>
            <w:tcW w:w="2180" w:type="dxa"/>
            <w:vAlign w:val="center"/>
          </w:tcPr>
          <w:p w14:paraId="65E6B29D" w14:textId="77777777" w:rsidR="001E5BA3" w:rsidRDefault="001E5BA3">
            <w:pPr>
              <w:spacing w:before="15" w:after="15" w:line="240" w:lineRule="auto"/>
              <w:rPr>
                <w:sz w:val="15"/>
              </w:rPr>
            </w:pPr>
            <w:r>
              <w:rPr>
                <w:sz w:val="15"/>
                <w:lang w:val="en-GB"/>
              </w:rPr>
              <w:t>Wild pear</w:t>
            </w:r>
          </w:p>
        </w:tc>
        <w:tc>
          <w:tcPr>
            <w:tcW w:w="2160" w:type="dxa"/>
            <w:vAlign w:val="center"/>
          </w:tcPr>
          <w:p w14:paraId="5E5F1A28"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17B6AAB" w14:textId="77777777" w:rsidR="001E5BA3" w:rsidRDefault="001E5BA3">
            <w:pPr>
              <w:spacing w:before="15" w:after="15" w:line="240" w:lineRule="auto"/>
              <w:rPr>
                <w:sz w:val="15"/>
              </w:rPr>
            </w:pPr>
            <w:r>
              <w:rPr>
                <w:sz w:val="15"/>
                <w:lang w:val="en-GB"/>
              </w:rPr>
              <w:t>Play street</w:t>
            </w:r>
          </w:p>
        </w:tc>
        <w:tc>
          <w:tcPr>
            <w:tcW w:w="1068" w:type="dxa"/>
            <w:vAlign w:val="center"/>
          </w:tcPr>
          <w:p w14:paraId="76B7D871" w14:textId="77777777" w:rsidR="001E5BA3" w:rsidRDefault="001E5BA3" w:rsidP="00D4403A">
            <w:pPr>
              <w:spacing w:before="15" w:after="15" w:line="240" w:lineRule="auto"/>
              <w:rPr>
                <w:sz w:val="15"/>
              </w:rPr>
            </w:pPr>
            <w:r>
              <w:rPr>
                <w:sz w:val="15"/>
                <w:lang w:val="en-GB"/>
              </w:rPr>
              <w:t>£285</w:t>
            </w:r>
          </w:p>
        </w:tc>
      </w:tr>
      <w:tr w:rsidR="001E5BA3" w14:paraId="3F8D3E84" w14:textId="77777777" w:rsidTr="00D4403A">
        <w:tc>
          <w:tcPr>
            <w:tcW w:w="1042" w:type="dxa"/>
            <w:vAlign w:val="center"/>
          </w:tcPr>
          <w:p w14:paraId="7D77FA62" w14:textId="77777777" w:rsidR="001E5BA3" w:rsidRDefault="001E5BA3">
            <w:pPr>
              <w:spacing w:before="15" w:after="15" w:line="240" w:lineRule="auto"/>
              <w:jc w:val="center"/>
              <w:rPr>
                <w:sz w:val="15"/>
              </w:rPr>
            </w:pPr>
            <w:r>
              <w:rPr>
                <w:sz w:val="15"/>
                <w:lang w:val="en-GB"/>
              </w:rPr>
              <w:t>N035</w:t>
            </w:r>
          </w:p>
        </w:tc>
        <w:tc>
          <w:tcPr>
            <w:tcW w:w="2180" w:type="dxa"/>
            <w:vAlign w:val="center"/>
          </w:tcPr>
          <w:p w14:paraId="7ECD8360" w14:textId="77777777" w:rsidR="001E5BA3" w:rsidRDefault="001E5BA3">
            <w:pPr>
              <w:spacing w:before="15" w:after="15" w:line="240" w:lineRule="auto"/>
              <w:rPr>
                <w:sz w:val="15"/>
              </w:rPr>
            </w:pPr>
            <w:r>
              <w:rPr>
                <w:sz w:val="15"/>
                <w:lang w:val="en-GB"/>
              </w:rPr>
              <w:t>Wild pear</w:t>
            </w:r>
          </w:p>
        </w:tc>
        <w:tc>
          <w:tcPr>
            <w:tcW w:w="2160" w:type="dxa"/>
            <w:vAlign w:val="center"/>
          </w:tcPr>
          <w:p w14:paraId="2D35EAC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87D3D66" w14:textId="77777777" w:rsidR="001E5BA3" w:rsidRDefault="001E5BA3">
            <w:pPr>
              <w:spacing w:before="15" w:after="15" w:line="240" w:lineRule="auto"/>
              <w:rPr>
                <w:sz w:val="15"/>
              </w:rPr>
            </w:pPr>
            <w:r>
              <w:rPr>
                <w:sz w:val="15"/>
                <w:lang w:val="en-GB"/>
              </w:rPr>
              <w:t>Play street</w:t>
            </w:r>
          </w:p>
        </w:tc>
        <w:tc>
          <w:tcPr>
            <w:tcW w:w="1068" w:type="dxa"/>
            <w:vAlign w:val="center"/>
          </w:tcPr>
          <w:p w14:paraId="47A928C1" w14:textId="77777777" w:rsidR="001E5BA3" w:rsidRDefault="001E5BA3" w:rsidP="00D4403A">
            <w:pPr>
              <w:spacing w:before="15" w:after="15" w:line="240" w:lineRule="auto"/>
              <w:rPr>
                <w:sz w:val="15"/>
              </w:rPr>
            </w:pPr>
            <w:r>
              <w:rPr>
                <w:sz w:val="15"/>
                <w:lang w:val="en-GB"/>
              </w:rPr>
              <w:t>£285</w:t>
            </w:r>
          </w:p>
        </w:tc>
      </w:tr>
      <w:tr w:rsidR="001E5BA3" w14:paraId="150750C3" w14:textId="77777777" w:rsidTr="00D4403A">
        <w:tc>
          <w:tcPr>
            <w:tcW w:w="1042" w:type="dxa"/>
            <w:vAlign w:val="center"/>
          </w:tcPr>
          <w:p w14:paraId="28A435F5" w14:textId="77777777" w:rsidR="001E5BA3" w:rsidRDefault="001E5BA3">
            <w:pPr>
              <w:spacing w:before="15" w:after="15" w:line="240" w:lineRule="auto"/>
              <w:jc w:val="center"/>
              <w:rPr>
                <w:sz w:val="15"/>
              </w:rPr>
            </w:pPr>
            <w:r>
              <w:rPr>
                <w:sz w:val="15"/>
                <w:lang w:val="en-GB"/>
              </w:rPr>
              <w:t>N036</w:t>
            </w:r>
          </w:p>
        </w:tc>
        <w:tc>
          <w:tcPr>
            <w:tcW w:w="2180" w:type="dxa"/>
            <w:vAlign w:val="center"/>
          </w:tcPr>
          <w:p w14:paraId="3EB6AFFA" w14:textId="77777777" w:rsidR="001E5BA3" w:rsidRDefault="001E5BA3">
            <w:pPr>
              <w:spacing w:before="15" w:after="15" w:line="240" w:lineRule="auto"/>
              <w:rPr>
                <w:sz w:val="15"/>
              </w:rPr>
            </w:pPr>
            <w:r>
              <w:rPr>
                <w:sz w:val="15"/>
                <w:lang w:val="en-GB"/>
              </w:rPr>
              <w:t>Wild pear</w:t>
            </w:r>
          </w:p>
        </w:tc>
        <w:tc>
          <w:tcPr>
            <w:tcW w:w="2160" w:type="dxa"/>
            <w:vAlign w:val="center"/>
          </w:tcPr>
          <w:p w14:paraId="0189D79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020D0E4" w14:textId="77777777" w:rsidR="001E5BA3" w:rsidRDefault="001E5BA3">
            <w:pPr>
              <w:spacing w:before="15" w:after="15" w:line="240" w:lineRule="auto"/>
              <w:rPr>
                <w:sz w:val="15"/>
              </w:rPr>
            </w:pPr>
            <w:r>
              <w:rPr>
                <w:sz w:val="15"/>
                <w:lang w:val="en-GB"/>
              </w:rPr>
              <w:t>Play street</w:t>
            </w:r>
          </w:p>
        </w:tc>
        <w:tc>
          <w:tcPr>
            <w:tcW w:w="1068" w:type="dxa"/>
            <w:vAlign w:val="center"/>
          </w:tcPr>
          <w:p w14:paraId="25FA792C" w14:textId="77777777" w:rsidR="001E5BA3" w:rsidRDefault="001E5BA3" w:rsidP="00D4403A">
            <w:pPr>
              <w:spacing w:before="15" w:after="15" w:line="240" w:lineRule="auto"/>
              <w:rPr>
                <w:sz w:val="15"/>
              </w:rPr>
            </w:pPr>
            <w:r>
              <w:rPr>
                <w:sz w:val="15"/>
                <w:lang w:val="en-GB"/>
              </w:rPr>
              <w:t>£285</w:t>
            </w:r>
          </w:p>
        </w:tc>
      </w:tr>
      <w:tr w:rsidR="001E5BA3" w14:paraId="76FD9D76" w14:textId="77777777" w:rsidTr="00D4403A">
        <w:tc>
          <w:tcPr>
            <w:tcW w:w="1042" w:type="dxa"/>
            <w:vAlign w:val="center"/>
          </w:tcPr>
          <w:p w14:paraId="54B1F469" w14:textId="77777777" w:rsidR="001E5BA3" w:rsidRDefault="001E5BA3">
            <w:pPr>
              <w:spacing w:before="15" w:after="15" w:line="240" w:lineRule="auto"/>
              <w:jc w:val="center"/>
              <w:rPr>
                <w:sz w:val="15"/>
              </w:rPr>
            </w:pPr>
            <w:r>
              <w:rPr>
                <w:sz w:val="15"/>
                <w:lang w:val="en-GB"/>
              </w:rPr>
              <w:t>N037</w:t>
            </w:r>
          </w:p>
        </w:tc>
        <w:tc>
          <w:tcPr>
            <w:tcW w:w="2180" w:type="dxa"/>
            <w:vAlign w:val="center"/>
          </w:tcPr>
          <w:p w14:paraId="49FA3EBE" w14:textId="77777777" w:rsidR="001E5BA3" w:rsidRDefault="001E5BA3">
            <w:pPr>
              <w:spacing w:before="15" w:after="15" w:line="240" w:lineRule="auto"/>
              <w:rPr>
                <w:sz w:val="15"/>
              </w:rPr>
            </w:pPr>
            <w:r>
              <w:rPr>
                <w:sz w:val="15"/>
                <w:lang w:val="en-GB"/>
              </w:rPr>
              <w:t>Wild pear</w:t>
            </w:r>
          </w:p>
        </w:tc>
        <w:tc>
          <w:tcPr>
            <w:tcW w:w="2160" w:type="dxa"/>
            <w:vAlign w:val="center"/>
          </w:tcPr>
          <w:p w14:paraId="2045D20C"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197D3BA" w14:textId="77777777" w:rsidR="001E5BA3" w:rsidRDefault="001E5BA3">
            <w:pPr>
              <w:spacing w:before="15" w:after="15" w:line="240" w:lineRule="auto"/>
              <w:rPr>
                <w:sz w:val="15"/>
              </w:rPr>
            </w:pPr>
            <w:r>
              <w:rPr>
                <w:sz w:val="15"/>
                <w:lang w:val="en-GB"/>
              </w:rPr>
              <w:t>Play street</w:t>
            </w:r>
          </w:p>
        </w:tc>
        <w:tc>
          <w:tcPr>
            <w:tcW w:w="1068" w:type="dxa"/>
            <w:vAlign w:val="center"/>
          </w:tcPr>
          <w:p w14:paraId="28A25758" w14:textId="77777777" w:rsidR="001E5BA3" w:rsidRDefault="001E5BA3" w:rsidP="00D4403A">
            <w:pPr>
              <w:spacing w:before="15" w:after="15" w:line="240" w:lineRule="auto"/>
              <w:rPr>
                <w:sz w:val="15"/>
              </w:rPr>
            </w:pPr>
            <w:r>
              <w:rPr>
                <w:sz w:val="15"/>
                <w:lang w:val="en-GB"/>
              </w:rPr>
              <w:t>£285</w:t>
            </w:r>
          </w:p>
        </w:tc>
      </w:tr>
      <w:tr w:rsidR="001E5BA3" w14:paraId="59661186" w14:textId="77777777" w:rsidTr="00D4403A">
        <w:tc>
          <w:tcPr>
            <w:tcW w:w="1042" w:type="dxa"/>
            <w:vAlign w:val="center"/>
          </w:tcPr>
          <w:p w14:paraId="7A8EB78B" w14:textId="77777777" w:rsidR="001E5BA3" w:rsidRDefault="001E5BA3">
            <w:pPr>
              <w:spacing w:before="15" w:after="15" w:line="240" w:lineRule="auto"/>
              <w:jc w:val="center"/>
              <w:rPr>
                <w:sz w:val="15"/>
              </w:rPr>
            </w:pPr>
            <w:r>
              <w:rPr>
                <w:sz w:val="15"/>
                <w:lang w:val="en-GB"/>
              </w:rPr>
              <w:t>N038</w:t>
            </w:r>
          </w:p>
        </w:tc>
        <w:tc>
          <w:tcPr>
            <w:tcW w:w="2180" w:type="dxa"/>
            <w:vAlign w:val="center"/>
          </w:tcPr>
          <w:p w14:paraId="50243D1E" w14:textId="77777777" w:rsidR="001E5BA3" w:rsidRDefault="001E5BA3">
            <w:pPr>
              <w:spacing w:before="15" w:after="15" w:line="240" w:lineRule="auto"/>
              <w:rPr>
                <w:sz w:val="15"/>
              </w:rPr>
            </w:pPr>
            <w:r>
              <w:rPr>
                <w:sz w:val="15"/>
                <w:lang w:val="en-GB"/>
              </w:rPr>
              <w:t>Wild pear</w:t>
            </w:r>
          </w:p>
        </w:tc>
        <w:tc>
          <w:tcPr>
            <w:tcW w:w="2160" w:type="dxa"/>
            <w:vAlign w:val="center"/>
          </w:tcPr>
          <w:p w14:paraId="194977DA"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2879267" w14:textId="77777777" w:rsidR="001E5BA3" w:rsidRDefault="001E5BA3">
            <w:pPr>
              <w:spacing w:before="15" w:after="15" w:line="240" w:lineRule="auto"/>
              <w:rPr>
                <w:sz w:val="15"/>
              </w:rPr>
            </w:pPr>
            <w:r>
              <w:rPr>
                <w:sz w:val="15"/>
                <w:lang w:val="en-GB"/>
              </w:rPr>
              <w:t>Play street</w:t>
            </w:r>
          </w:p>
        </w:tc>
        <w:tc>
          <w:tcPr>
            <w:tcW w:w="1068" w:type="dxa"/>
            <w:vAlign w:val="center"/>
          </w:tcPr>
          <w:p w14:paraId="160859B4" w14:textId="77777777" w:rsidR="001E5BA3" w:rsidRDefault="001E5BA3" w:rsidP="00D4403A">
            <w:pPr>
              <w:spacing w:before="15" w:after="15" w:line="240" w:lineRule="auto"/>
              <w:rPr>
                <w:sz w:val="15"/>
              </w:rPr>
            </w:pPr>
            <w:r>
              <w:rPr>
                <w:sz w:val="15"/>
                <w:lang w:val="en-GB"/>
              </w:rPr>
              <w:t>£285</w:t>
            </w:r>
          </w:p>
        </w:tc>
      </w:tr>
      <w:tr w:rsidR="001E5BA3" w14:paraId="24947735" w14:textId="77777777" w:rsidTr="00D4403A">
        <w:tc>
          <w:tcPr>
            <w:tcW w:w="1042" w:type="dxa"/>
            <w:vAlign w:val="center"/>
          </w:tcPr>
          <w:p w14:paraId="3BBB384B" w14:textId="77777777" w:rsidR="001E5BA3" w:rsidRDefault="001E5BA3">
            <w:pPr>
              <w:spacing w:before="15" w:after="15" w:line="240" w:lineRule="auto"/>
              <w:jc w:val="center"/>
              <w:rPr>
                <w:sz w:val="15"/>
              </w:rPr>
            </w:pPr>
            <w:r>
              <w:rPr>
                <w:sz w:val="15"/>
                <w:lang w:val="en-GB"/>
              </w:rPr>
              <w:t>N039</w:t>
            </w:r>
          </w:p>
        </w:tc>
        <w:tc>
          <w:tcPr>
            <w:tcW w:w="2180" w:type="dxa"/>
            <w:vAlign w:val="center"/>
          </w:tcPr>
          <w:p w14:paraId="186B5D54" w14:textId="77777777" w:rsidR="001E5BA3" w:rsidRDefault="001E5BA3">
            <w:pPr>
              <w:spacing w:before="15" w:after="15" w:line="240" w:lineRule="auto"/>
              <w:rPr>
                <w:sz w:val="15"/>
              </w:rPr>
            </w:pPr>
            <w:r>
              <w:rPr>
                <w:sz w:val="15"/>
                <w:lang w:val="en-GB"/>
              </w:rPr>
              <w:t>Wild pear</w:t>
            </w:r>
          </w:p>
        </w:tc>
        <w:tc>
          <w:tcPr>
            <w:tcW w:w="2160" w:type="dxa"/>
            <w:vAlign w:val="center"/>
          </w:tcPr>
          <w:p w14:paraId="69E82F50"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0B6BFB10" w14:textId="77777777" w:rsidR="001E5BA3" w:rsidRDefault="001E5BA3">
            <w:pPr>
              <w:spacing w:before="15" w:after="15" w:line="240" w:lineRule="auto"/>
              <w:rPr>
                <w:sz w:val="15"/>
              </w:rPr>
            </w:pPr>
            <w:r>
              <w:rPr>
                <w:sz w:val="15"/>
                <w:lang w:val="en-GB"/>
              </w:rPr>
              <w:t>Play street</w:t>
            </w:r>
          </w:p>
        </w:tc>
        <w:tc>
          <w:tcPr>
            <w:tcW w:w="1068" w:type="dxa"/>
            <w:vAlign w:val="center"/>
          </w:tcPr>
          <w:p w14:paraId="488B56F9" w14:textId="77777777" w:rsidR="001E5BA3" w:rsidRDefault="001E5BA3" w:rsidP="00D4403A">
            <w:pPr>
              <w:spacing w:before="15" w:after="15" w:line="240" w:lineRule="auto"/>
              <w:rPr>
                <w:sz w:val="15"/>
              </w:rPr>
            </w:pPr>
            <w:r>
              <w:rPr>
                <w:sz w:val="15"/>
                <w:lang w:val="en-GB"/>
              </w:rPr>
              <w:t>£285</w:t>
            </w:r>
          </w:p>
        </w:tc>
      </w:tr>
      <w:tr w:rsidR="001E5BA3" w14:paraId="3FAC5668" w14:textId="77777777" w:rsidTr="00D4403A">
        <w:tc>
          <w:tcPr>
            <w:tcW w:w="1042" w:type="dxa"/>
            <w:vAlign w:val="center"/>
          </w:tcPr>
          <w:p w14:paraId="6EAE038B" w14:textId="77777777" w:rsidR="001E5BA3" w:rsidRDefault="001E5BA3">
            <w:pPr>
              <w:spacing w:before="15" w:after="15" w:line="240" w:lineRule="auto"/>
              <w:jc w:val="center"/>
              <w:rPr>
                <w:sz w:val="15"/>
              </w:rPr>
            </w:pPr>
            <w:r>
              <w:rPr>
                <w:sz w:val="15"/>
                <w:lang w:val="en-GB"/>
              </w:rPr>
              <w:t>N040</w:t>
            </w:r>
          </w:p>
        </w:tc>
        <w:tc>
          <w:tcPr>
            <w:tcW w:w="2180" w:type="dxa"/>
            <w:vAlign w:val="center"/>
          </w:tcPr>
          <w:p w14:paraId="24CADCCA" w14:textId="77777777" w:rsidR="001E5BA3" w:rsidRDefault="001E5BA3">
            <w:pPr>
              <w:spacing w:before="15" w:after="15" w:line="240" w:lineRule="auto"/>
              <w:rPr>
                <w:sz w:val="15"/>
              </w:rPr>
            </w:pPr>
            <w:r>
              <w:rPr>
                <w:sz w:val="15"/>
                <w:lang w:val="en-GB"/>
              </w:rPr>
              <w:t>Wild cherry</w:t>
            </w:r>
          </w:p>
        </w:tc>
        <w:tc>
          <w:tcPr>
            <w:tcW w:w="2160" w:type="dxa"/>
            <w:vAlign w:val="center"/>
          </w:tcPr>
          <w:p w14:paraId="1584FD70"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9FB732D" w14:textId="77777777" w:rsidR="001E5BA3" w:rsidRDefault="001E5BA3">
            <w:pPr>
              <w:spacing w:before="15" w:after="15" w:line="240" w:lineRule="auto"/>
              <w:rPr>
                <w:sz w:val="15"/>
              </w:rPr>
            </w:pPr>
            <w:r>
              <w:rPr>
                <w:sz w:val="15"/>
                <w:lang w:val="en-GB"/>
              </w:rPr>
              <w:t>Meadow / understorey</w:t>
            </w:r>
          </w:p>
        </w:tc>
        <w:tc>
          <w:tcPr>
            <w:tcW w:w="1068" w:type="dxa"/>
            <w:vAlign w:val="center"/>
          </w:tcPr>
          <w:p w14:paraId="2E7E55BF" w14:textId="77777777" w:rsidR="001E5BA3" w:rsidRDefault="001E5BA3" w:rsidP="00D4403A">
            <w:pPr>
              <w:spacing w:before="15" w:after="15" w:line="240" w:lineRule="auto"/>
              <w:rPr>
                <w:sz w:val="15"/>
              </w:rPr>
            </w:pPr>
            <w:r>
              <w:rPr>
                <w:sz w:val="15"/>
                <w:lang w:val="en-GB"/>
              </w:rPr>
              <w:t>£380</w:t>
            </w:r>
          </w:p>
        </w:tc>
      </w:tr>
      <w:tr w:rsidR="001E5BA3" w14:paraId="7FF6B01B" w14:textId="77777777" w:rsidTr="00D4403A">
        <w:tc>
          <w:tcPr>
            <w:tcW w:w="1042" w:type="dxa"/>
            <w:vAlign w:val="center"/>
          </w:tcPr>
          <w:p w14:paraId="517B9B56" w14:textId="77777777" w:rsidR="001E5BA3" w:rsidRDefault="001E5BA3">
            <w:pPr>
              <w:spacing w:before="15" w:after="15" w:line="240" w:lineRule="auto"/>
              <w:jc w:val="center"/>
              <w:rPr>
                <w:sz w:val="15"/>
              </w:rPr>
            </w:pPr>
            <w:r>
              <w:rPr>
                <w:sz w:val="15"/>
                <w:lang w:val="en-GB"/>
              </w:rPr>
              <w:t>N041</w:t>
            </w:r>
          </w:p>
        </w:tc>
        <w:tc>
          <w:tcPr>
            <w:tcW w:w="2180" w:type="dxa"/>
            <w:vAlign w:val="center"/>
          </w:tcPr>
          <w:p w14:paraId="0E031DFE" w14:textId="77777777" w:rsidR="001E5BA3" w:rsidRDefault="001E5BA3">
            <w:pPr>
              <w:spacing w:before="15" w:after="15" w:line="240" w:lineRule="auto"/>
              <w:rPr>
                <w:sz w:val="15"/>
              </w:rPr>
            </w:pPr>
            <w:r>
              <w:rPr>
                <w:sz w:val="15"/>
                <w:lang w:val="en-GB"/>
              </w:rPr>
              <w:t>Wild cherry</w:t>
            </w:r>
          </w:p>
        </w:tc>
        <w:tc>
          <w:tcPr>
            <w:tcW w:w="2160" w:type="dxa"/>
            <w:vAlign w:val="center"/>
          </w:tcPr>
          <w:p w14:paraId="28A2546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68C663A" w14:textId="77777777" w:rsidR="001E5BA3" w:rsidRDefault="001E5BA3">
            <w:pPr>
              <w:spacing w:before="15" w:after="15" w:line="240" w:lineRule="auto"/>
              <w:rPr>
                <w:sz w:val="15"/>
              </w:rPr>
            </w:pPr>
            <w:r>
              <w:rPr>
                <w:sz w:val="15"/>
                <w:lang w:val="en-GB"/>
              </w:rPr>
              <w:t>Meadow / understorey</w:t>
            </w:r>
          </w:p>
        </w:tc>
        <w:tc>
          <w:tcPr>
            <w:tcW w:w="1068" w:type="dxa"/>
            <w:vAlign w:val="center"/>
          </w:tcPr>
          <w:p w14:paraId="033AC07A" w14:textId="77777777" w:rsidR="001E5BA3" w:rsidRDefault="001E5BA3" w:rsidP="00D4403A">
            <w:pPr>
              <w:spacing w:before="15" w:after="15" w:line="240" w:lineRule="auto"/>
              <w:rPr>
                <w:sz w:val="15"/>
              </w:rPr>
            </w:pPr>
            <w:r>
              <w:rPr>
                <w:sz w:val="15"/>
                <w:lang w:val="en-GB"/>
              </w:rPr>
              <w:t>£380</w:t>
            </w:r>
          </w:p>
        </w:tc>
      </w:tr>
      <w:tr w:rsidR="001E5BA3" w14:paraId="3D5E0498" w14:textId="77777777" w:rsidTr="00D4403A">
        <w:tc>
          <w:tcPr>
            <w:tcW w:w="1042" w:type="dxa"/>
            <w:vAlign w:val="center"/>
          </w:tcPr>
          <w:p w14:paraId="35CEE6F6" w14:textId="77777777" w:rsidR="001E5BA3" w:rsidRDefault="001E5BA3">
            <w:pPr>
              <w:spacing w:before="15" w:after="15" w:line="240" w:lineRule="auto"/>
              <w:jc w:val="center"/>
              <w:rPr>
                <w:sz w:val="15"/>
              </w:rPr>
            </w:pPr>
            <w:r>
              <w:rPr>
                <w:sz w:val="15"/>
                <w:lang w:val="en-GB"/>
              </w:rPr>
              <w:t>N042</w:t>
            </w:r>
          </w:p>
        </w:tc>
        <w:tc>
          <w:tcPr>
            <w:tcW w:w="2180" w:type="dxa"/>
            <w:vAlign w:val="center"/>
          </w:tcPr>
          <w:p w14:paraId="5D7F2C2E" w14:textId="77777777" w:rsidR="001E5BA3" w:rsidRDefault="001E5BA3">
            <w:pPr>
              <w:spacing w:before="15" w:after="15" w:line="240" w:lineRule="auto"/>
              <w:rPr>
                <w:sz w:val="15"/>
              </w:rPr>
            </w:pPr>
            <w:r>
              <w:rPr>
                <w:sz w:val="15"/>
                <w:lang w:val="en-GB"/>
              </w:rPr>
              <w:t>Wild cherry</w:t>
            </w:r>
          </w:p>
        </w:tc>
        <w:tc>
          <w:tcPr>
            <w:tcW w:w="2160" w:type="dxa"/>
            <w:vAlign w:val="center"/>
          </w:tcPr>
          <w:p w14:paraId="72CEBF1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086DD03" w14:textId="77777777" w:rsidR="001E5BA3" w:rsidRDefault="001E5BA3">
            <w:pPr>
              <w:spacing w:before="15" w:after="15" w:line="240" w:lineRule="auto"/>
              <w:rPr>
                <w:sz w:val="15"/>
              </w:rPr>
            </w:pPr>
            <w:r>
              <w:rPr>
                <w:sz w:val="15"/>
                <w:lang w:val="en-GB"/>
              </w:rPr>
              <w:t>Meadow / understorey</w:t>
            </w:r>
          </w:p>
        </w:tc>
        <w:tc>
          <w:tcPr>
            <w:tcW w:w="1068" w:type="dxa"/>
            <w:vAlign w:val="center"/>
          </w:tcPr>
          <w:p w14:paraId="50D959FC" w14:textId="77777777" w:rsidR="001E5BA3" w:rsidRDefault="001E5BA3" w:rsidP="00D4403A">
            <w:pPr>
              <w:spacing w:before="15" w:after="15" w:line="240" w:lineRule="auto"/>
              <w:rPr>
                <w:sz w:val="15"/>
              </w:rPr>
            </w:pPr>
            <w:r>
              <w:rPr>
                <w:sz w:val="15"/>
                <w:lang w:val="en-GB"/>
              </w:rPr>
              <w:t>£380</w:t>
            </w:r>
          </w:p>
        </w:tc>
      </w:tr>
      <w:tr w:rsidR="001E5BA3" w14:paraId="6A2F8621" w14:textId="77777777" w:rsidTr="00D4403A">
        <w:tc>
          <w:tcPr>
            <w:tcW w:w="1042" w:type="dxa"/>
            <w:vAlign w:val="center"/>
          </w:tcPr>
          <w:p w14:paraId="5AE31DAC" w14:textId="77777777" w:rsidR="001E5BA3" w:rsidRDefault="001E5BA3">
            <w:pPr>
              <w:spacing w:before="15" w:after="15" w:line="240" w:lineRule="auto"/>
              <w:jc w:val="center"/>
              <w:rPr>
                <w:sz w:val="15"/>
              </w:rPr>
            </w:pPr>
            <w:r>
              <w:rPr>
                <w:sz w:val="15"/>
                <w:lang w:val="en-GB"/>
              </w:rPr>
              <w:t>N043</w:t>
            </w:r>
          </w:p>
        </w:tc>
        <w:tc>
          <w:tcPr>
            <w:tcW w:w="2180" w:type="dxa"/>
            <w:vAlign w:val="center"/>
          </w:tcPr>
          <w:p w14:paraId="55F6433F" w14:textId="77777777" w:rsidR="001E5BA3" w:rsidRDefault="001E5BA3">
            <w:pPr>
              <w:spacing w:before="15" w:after="15" w:line="240" w:lineRule="auto"/>
              <w:rPr>
                <w:sz w:val="15"/>
              </w:rPr>
            </w:pPr>
            <w:r>
              <w:rPr>
                <w:sz w:val="15"/>
                <w:lang w:val="en-GB"/>
              </w:rPr>
              <w:t>Wild cherry</w:t>
            </w:r>
          </w:p>
        </w:tc>
        <w:tc>
          <w:tcPr>
            <w:tcW w:w="2160" w:type="dxa"/>
            <w:vAlign w:val="center"/>
          </w:tcPr>
          <w:p w14:paraId="637EBA1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FB56437" w14:textId="77777777" w:rsidR="001E5BA3" w:rsidRDefault="001E5BA3">
            <w:pPr>
              <w:spacing w:before="15" w:after="15" w:line="240" w:lineRule="auto"/>
              <w:rPr>
                <w:sz w:val="15"/>
              </w:rPr>
            </w:pPr>
            <w:r>
              <w:rPr>
                <w:sz w:val="15"/>
                <w:lang w:val="en-GB"/>
              </w:rPr>
              <w:t>Meadow / understorey</w:t>
            </w:r>
          </w:p>
        </w:tc>
        <w:tc>
          <w:tcPr>
            <w:tcW w:w="1068" w:type="dxa"/>
            <w:vAlign w:val="center"/>
          </w:tcPr>
          <w:p w14:paraId="3CD24861" w14:textId="77777777" w:rsidR="001E5BA3" w:rsidRDefault="001E5BA3" w:rsidP="00D4403A">
            <w:pPr>
              <w:spacing w:before="15" w:after="15" w:line="240" w:lineRule="auto"/>
              <w:rPr>
                <w:sz w:val="15"/>
              </w:rPr>
            </w:pPr>
            <w:r>
              <w:rPr>
                <w:sz w:val="15"/>
                <w:lang w:val="en-GB"/>
              </w:rPr>
              <w:t>£380</w:t>
            </w:r>
          </w:p>
        </w:tc>
      </w:tr>
      <w:tr w:rsidR="001E5BA3" w14:paraId="21825302" w14:textId="77777777" w:rsidTr="00D4403A">
        <w:tc>
          <w:tcPr>
            <w:tcW w:w="1042" w:type="dxa"/>
            <w:vAlign w:val="center"/>
          </w:tcPr>
          <w:p w14:paraId="3C399879" w14:textId="77777777" w:rsidR="001E5BA3" w:rsidRDefault="001E5BA3">
            <w:pPr>
              <w:spacing w:before="15" w:after="15" w:line="240" w:lineRule="auto"/>
              <w:jc w:val="center"/>
              <w:rPr>
                <w:sz w:val="15"/>
              </w:rPr>
            </w:pPr>
            <w:r>
              <w:rPr>
                <w:sz w:val="15"/>
                <w:lang w:val="en-GB"/>
              </w:rPr>
              <w:t>N044</w:t>
            </w:r>
          </w:p>
        </w:tc>
        <w:tc>
          <w:tcPr>
            <w:tcW w:w="2180" w:type="dxa"/>
            <w:vAlign w:val="center"/>
          </w:tcPr>
          <w:p w14:paraId="089B36CC" w14:textId="77777777" w:rsidR="001E5BA3" w:rsidRDefault="001E5BA3">
            <w:pPr>
              <w:spacing w:before="15" w:after="15" w:line="240" w:lineRule="auto"/>
              <w:rPr>
                <w:sz w:val="15"/>
              </w:rPr>
            </w:pPr>
            <w:r>
              <w:rPr>
                <w:sz w:val="15"/>
                <w:lang w:val="en-GB"/>
              </w:rPr>
              <w:t>Wild cherry</w:t>
            </w:r>
          </w:p>
        </w:tc>
        <w:tc>
          <w:tcPr>
            <w:tcW w:w="2160" w:type="dxa"/>
            <w:vAlign w:val="center"/>
          </w:tcPr>
          <w:p w14:paraId="4591E59C"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9225FAD" w14:textId="77777777" w:rsidR="001E5BA3" w:rsidRDefault="001E5BA3">
            <w:pPr>
              <w:spacing w:before="15" w:after="15" w:line="240" w:lineRule="auto"/>
              <w:rPr>
                <w:sz w:val="15"/>
              </w:rPr>
            </w:pPr>
            <w:r>
              <w:rPr>
                <w:sz w:val="15"/>
                <w:lang w:val="en-GB"/>
              </w:rPr>
              <w:t>Meadow / understorey</w:t>
            </w:r>
          </w:p>
        </w:tc>
        <w:tc>
          <w:tcPr>
            <w:tcW w:w="1068" w:type="dxa"/>
            <w:vAlign w:val="center"/>
          </w:tcPr>
          <w:p w14:paraId="06BD26B3" w14:textId="77777777" w:rsidR="001E5BA3" w:rsidRDefault="001E5BA3" w:rsidP="00D4403A">
            <w:pPr>
              <w:spacing w:before="15" w:after="15" w:line="240" w:lineRule="auto"/>
              <w:rPr>
                <w:sz w:val="15"/>
              </w:rPr>
            </w:pPr>
            <w:r>
              <w:rPr>
                <w:sz w:val="15"/>
                <w:lang w:val="en-GB"/>
              </w:rPr>
              <w:t>£380</w:t>
            </w:r>
          </w:p>
        </w:tc>
      </w:tr>
      <w:tr w:rsidR="001E5BA3" w14:paraId="6B9C15C0" w14:textId="77777777" w:rsidTr="00D4403A">
        <w:tc>
          <w:tcPr>
            <w:tcW w:w="1042" w:type="dxa"/>
            <w:vAlign w:val="center"/>
          </w:tcPr>
          <w:p w14:paraId="1FB72D20" w14:textId="77777777" w:rsidR="001E5BA3" w:rsidRDefault="001E5BA3">
            <w:pPr>
              <w:spacing w:before="15" w:after="15" w:line="240" w:lineRule="auto"/>
              <w:jc w:val="center"/>
              <w:rPr>
                <w:sz w:val="15"/>
              </w:rPr>
            </w:pPr>
            <w:r>
              <w:rPr>
                <w:sz w:val="15"/>
                <w:lang w:val="en-GB"/>
              </w:rPr>
              <w:t>N045</w:t>
            </w:r>
          </w:p>
        </w:tc>
        <w:tc>
          <w:tcPr>
            <w:tcW w:w="2180" w:type="dxa"/>
            <w:vAlign w:val="center"/>
          </w:tcPr>
          <w:p w14:paraId="514ADD58" w14:textId="77777777" w:rsidR="001E5BA3" w:rsidRDefault="001E5BA3">
            <w:pPr>
              <w:spacing w:before="15" w:after="15" w:line="240" w:lineRule="auto"/>
              <w:rPr>
                <w:sz w:val="15"/>
              </w:rPr>
            </w:pPr>
            <w:r>
              <w:rPr>
                <w:sz w:val="15"/>
                <w:lang w:val="en-GB"/>
              </w:rPr>
              <w:t>Wild cherry</w:t>
            </w:r>
          </w:p>
        </w:tc>
        <w:tc>
          <w:tcPr>
            <w:tcW w:w="2160" w:type="dxa"/>
            <w:vAlign w:val="center"/>
          </w:tcPr>
          <w:p w14:paraId="401A661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FCA5FA2" w14:textId="77777777" w:rsidR="001E5BA3" w:rsidRDefault="001E5BA3">
            <w:pPr>
              <w:spacing w:before="15" w:after="15" w:line="240" w:lineRule="auto"/>
              <w:rPr>
                <w:sz w:val="15"/>
              </w:rPr>
            </w:pPr>
            <w:r>
              <w:rPr>
                <w:sz w:val="15"/>
                <w:lang w:val="en-GB"/>
              </w:rPr>
              <w:t>Meadow / understorey</w:t>
            </w:r>
          </w:p>
        </w:tc>
        <w:tc>
          <w:tcPr>
            <w:tcW w:w="1068" w:type="dxa"/>
            <w:vAlign w:val="center"/>
          </w:tcPr>
          <w:p w14:paraId="21C3B24E" w14:textId="77777777" w:rsidR="001E5BA3" w:rsidRDefault="001E5BA3" w:rsidP="00D4403A">
            <w:pPr>
              <w:spacing w:before="15" w:after="15" w:line="240" w:lineRule="auto"/>
              <w:rPr>
                <w:sz w:val="15"/>
              </w:rPr>
            </w:pPr>
            <w:r>
              <w:rPr>
                <w:sz w:val="15"/>
                <w:lang w:val="en-GB"/>
              </w:rPr>
              <w:t>£380</w:t>
            </w:r>
          </w:p>
        </w:tc>
      </w:tr>
      <w:tr w:rsidR="001E5BA3" w14:paraId="5CF0F1EE" w14:textId="77777777" w:rsidTr="00D4403A">
        <w:tc>
          <w:tcPr>
            <w:tcW w:w="1042" w:type="dxa"/>
            <w:vAlign w:val="center"/>
          </w:tcPr>
          <w:p w14:paraId="5DFB6886" w14:textId="77777777" w:rsidR="001E5BA3" w:rsidRDefault="001E5BA3">
            <w:pPr>
              <w:spacing w:before="15" w:after="15" w:line="240" w:lineRule="auto"/>
              <w:jc w:val="center"/>
              <w:rPr>
                <w:sz w:val="15"/>
              </w:rPr>
            </w:pPr>
            <w:r>
              <w:rPr>
                <w:sz w:val="15"/>
                <w:lang w:val="en-GB"/>
              </w:rPr>
              <w:t>N046</w:t>
            </w:r>
          </w:p>
        </w:tc>
        <w:tc>
          <w:tcPr>
            <w:tcW w:w="2180" w:type="dxa"/>
            <w:vAlign w:val="center"/>
          </w:tcPr>
          <w:p w14:paraId="10E5CD9A" w14:textId="77777777" w:rsidR="001E5BA3" w:rsidRDefault="001E5BA3">
            <w:pPr>
              <w:spacing w:before="15" w:after="15" w:line="240" w:lineRule="auto"/>
              <w:rPr>
                <w:sz w:val="15"/>
              </w:rPr>
            </w:pPr>
            <w:r>
              <w:rPr>
                <w:sz w:val="15"/>
                <w:lang w:val="en-GB"/>
              </w:rPr>
              <w:t>Wild cherry</w:t>
            </w:r>
          </w:p>
        </w:tc>
        <w:tc>
          <w:tcPr>
            <w:tcW w:w="2160" w:type="dxa"/>
            <w:vAlign w:val="center"/>
          </w:tcPr>
          <w:p w14:paraId="5B0D362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4E372A0" w14:textId="77777777" w:rsidR="001E5BA3" w:rsidRDefault="001E5BA3">
            <w:pPr>
              <w:spacing w:before="15" w:after="15" w:line="240" w:lineRule="auto"/>
              <w:rPr>
                <w:sz w:val="15"/>
              </w:rPr>
            </w:pPr>
            <w:r>
              <w:rPr>
                <w:sz w:val="15"/>
                <w:lang w:val="en-GB"/>
              </w:rPr>
              <w:t>Meadow / understorey</w:t>
            </w:r>
          </w:p>
        </w:tc>
        <w:tc>
          <w:tcPr>
            <w:tcW w:w="1068" w:type="dxa"/>
            <w:vAlign w:val="center"/>
          </w:tcPr>
          <w:p w14:paraId="44B132A6" w14:textId="77777777" w:rsidR="001E5BA3" w:rsidRDefault="001E5BA3" w:rsidP="00D4403A">
            <w:pPr>
              <w:spacing w:before="15" w:after="15" w:line="240" w:lineRule="auto"/>
              <w:rPr>
                <w:sz w:val="15"/>
              </w:rPr>
            </w:pPr>
            <w:r>
              <w:rPr>
                <w:sz w:val="15"/>
                <w:lang w:val="en-GB"/>
              </w:rPr>
              <w:t>£380</w:t>
            </w:r>
          </w:p>
        </w:tc>
      </w:tr>
      <w:tr w:rsidR="001E5BA3" w14:paraId="72DD5C26" w14:textId="77777777" w:rsidTr="00D4403A">
        <w:tc>
          <w:tcPr>
            <w:tcW w:w="1042" w:type="dxa"/>
            <w:vAlign w:val="center"/>
          </w:tcPr>
          <w:p w14:paraId="227E1952" w14:textId="77777777" w:rsidR="001E5BA3" w:rsidRDefault="001E5BA3">
            <w:pPr>
              <w:spacing w:before="15" w:after="15" w:line="240" w:lineRule="auto"/>
              <w:jc w:val="center"/>
              <w:rPr>
                <w:sz w:val="15"/>
              </w:rPr>
            </w:pPr>
            <w:r>
              <w:rPr>
                <w:sz w:val="15"/>
                <w:lang w:val="en-GB"/>
              </w:rPr>
              <w:t>N047</w:t>
            </w:r>
          </w:p>
        </w:tc>
        <w:tc>
          <w:tcPr>
            <w:tcW w:w="2180" w:type="dxa"/>
            <w:vAlign w:val="center"/>
          </w:tcPr>
          <w:p w14:paraId="5A9E1ACE" w14:textId="77777777" w:rsidR="001E5BA3" w:rsidRDefault="001E5BA3">
            <w:pPr>
              <w:spacing w:before="15" w:after="15" w:line="240" w:lineRule="auto"/>
              <w:rPr>
                <w:sz w:val="15"/>
              </w:rPr>
            </w:pPr>
            <w:r>
              <w:rPr>
                <w:sz w:val="15"/>
                <w:lang w:val="en-GB"/>
              </w:rPr>
              <w:t>Wild cherry</w:t>
            </w:r>
          </w:p>
        </w:tc>
        <w:tc>
          <w:tcPr>
            <w:tcW w:w="2160" w:type="dxa"/>
            <w:vAlign w:val="center"/>
          </w:tcPr>
          <w:p w14:paraId="7E773DA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F843FCD" w14:textId="77777777" w:rsidR="001E5BA3" w:rsidRDefault="001E5BA3">
            <w:pPr>
              <w:spacing w:before="15" w:after="15" w:line="240" w:lineRule="auto"/>
              <w:rPr>
                <w:sz w:val="15"/>
              </w:rPr>
            </w:pPr>
            <w:r>
              <w:rPr>
                <w:sz w:val="15"/>
                <w:lang w:val="en-GB"/>
              </w:rPr>
              <w:t>Meadow / understorey</w:t>
            </w:r>
          </w:p>
        </w:tc>
        <w:tc>
          <w:tcPr>
            <w:tcW w:w="1068" w:type="dxa"/>
            <w:vAlign w:val="center"/>
          </w:tcPr>
          <w:p w14:paraId="4F906E1E" w14:textId="77777777" w:rsidR="001E5BA3" w:rsidRDefault="001E5BA3" w:rsidP="00D4403A">
            <w:pPr>
              <w:spacing w:before="15" w:after="15" w:line="240" w:lineRule="auto"/>
              <w:rPr>
                <w:sz w:val="15"/>
              </w:rPr>
            </w:pPr>
            <w:r>
              <w:rPr>
                <w:sz w:val="15"/>
                <w:lang w:val="en-GB"/>
              </w:rPr>
              <w:t>£380</w:t>
            </w:r>
          </w:p>
        </w:tc>
      </w:tr>
      <w:tr w:rsidR="001E5BA3" w14:paraId="4DBD7BDE" w14:textId="77777777" w:rsidTr="00D4403A">
        <w:tc>
          <w:tcPr>
            <w:tcW w:w="1042" w:type="dxa"/>
            <w:vAlign w:val="center"/>
          </w:tcPr>
          <w:p w14:paraId="3125032F" w14:textId="77777777" w:rsidR="001E5BA3" w:rsidRDefault="001E5BA3">
            <w:pPr>
              <w:spacing w:before="15" w:after="15" w:line="240" w:lineRule="auto"/>
              <w:jc w:val="center"/>
              <w:rPr>
                <w:sz w:val="15"/>
              </w:rPr>
            </w:pPr>
            <w:r>
              <w:rPr>
                <w:sz w:val="15"/>
                <w:lang w:val="en-GB"/>
              </w:rPr>
              <w:t>N048</w:t>
            </w:r>
          </w:p>
        </w:tc>
        <w:tc>
          <w:tcPr>
            <w:tcW w:w="2180" w:type="dxa"/>
            <w:vAlign w:val="center"/>
          </w:tcPr>
          <w:p w14:paraId="73F7F2C5" w14:textId="77777777" w:rsidR="001E5BA3" w:rsidRDefault="001E5BA3">
            <w:pPr>
              <w:spacing w:before="15" w:after="15" w:line="240" w:lineRule="auto"/>
              <w:rPr>
                <w:sz w:val="15"/>
              </w:rPr>
            </w:pPr>
            <w:r>
              <w:rPr>
                <w:sz w:val="15"/>
                <w:lang w:val="en-GB"/>
              </w:rPr>
              <w:t>Wild cherry</w:t>
            </w:r>
          </w:p>
        </w:tc>
        <w:tc>
          <w:tcPr>
            <w:tcW w:w="2160" w:type="dxa"/>
            <w:vAlign w:val="center"/>
          </w:tcPr>
          <w:p w14:paraId="0A29617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08CA2F0" w14:textId="77777777" w:rsidR="001E5BA3" w:rsidRDefault="001E5BA3">
            <w:pPr>
              <w:spacing w:before="15" w:after="15" w:line="240" w:lineRule="auto"/>
              <w:rPr>
                <w:sz w:val="15"/>
              </w:rPr>
            </w:pPr>
            <w:r>
              <w:rPr>
                <w:sz w:val="15"/>
                <w:lang w:val="en-GB"/>
              </w:rPr>
              <w:t>Meadow / understorey</w:t>
            </w:r>
          </w:p>
        </w:tc>
        <w:tc>
          <w:tcPr>
            <w:tcW w:w="1068" w:type="dxa"/>
            <w:vAlign w:val="center"/>
          </w:tcPr>
          <w:p w14:paraId="5E53BE6E" w14:textId="77777777" w:rsidR="001E5BA3" w:rsidRDefault="001E5BA3" w:rsidP="00D4403A">
            <w:pPr>
              <w:spacing w:before="15" w:after="15" w:line="240" w:lineRule="auto"/>
              <w:rPr>
                <w:sz w:val="15"/>
              </w:rPr>
            </w:pPr>
            <w:r>
              <w:rPr>
                <w:sz w:val="15"/>
                <w:lang w:val="en-GB"/>
              </w:rPr>
              <w:t>£380</w:t>
            </w:r>
          </w:p>
        </w:tc>
      </w:tr>
      <w:tr w:rsidR="001E5BA3" w14:paraId="756621A6" w14:textId="77777777" w:rsidTr="00D4403A">
        <w:tc>
          <w:tcPr>
            <w:tcW w:w="1042" w:type="dxa"/>
            <w:vAlign w:val="center"/>
          </w:tcPr>
          <w:p w14:paraId="7945E1CA" w14:textId="77777777" w:rsidR="001E5BA3" w:rsidRDefault="001E5BA3">
            <w:pPr>
              <w:spacing w:before="15" w:after="15" w:line="240" w:lineRule="auto"/>
              <w:jc w:val="center"/>
              <w:rPr>
                <w:sz w:val="15"/>
              </w:rPr>
            </w:pPr>
            <w:r>
              <w:rPr>
                <w:sz w:val="15"/>
                <w:lang w:val="en-GB"/>
              </w:rPr>
              <w:t>N049</w:t>
            </w:r>
          </w:p>
        </w:tc>
        <w:tc>
          <w:tcPr>
            <w:tcW w:w="2180" w:type="dxa"/>
            <w:vAlign w:val="center"/>
          </w:tcPr>
          <w:p w14:paraId="08F4030A" w14:textId="77777777" w:rsidR="001E5BA3" w:rsidRDefault="001E5BA3">
            <w:pPr>
              <w:spacing w:before="15" w:after="15" w:line="240" w:lineRule="auto"/>
              <w:rPr>
                <w:sz w:val="15"/>
              </w:rPr>
            </w:pPr>
            <w:r>
              <w:rPr>
                <w:sz w:val="15"/>
                <w:lang w:val="en-GB"/>
              </w:rPr>
              <w:t>Hornbeam</w:t>
            </w:r>
          </w:p>
        </w:tc>
        <w:tc>
          <w:tcPr>
            <w:tcW w:w="2160" w:type="dxa"/>
            <w:vAlign w:val="center"/>
          </w:tcPr>
          <w:p w14:paraId="1425457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4E6ADDC"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50A8C3A3" w14:textId="77777777" w:rsidR="001E5BA3" w:rsidRDefault="001E5BA3" w:rsidP="00D4403A">
            <w:pPr>
              <w:spacing w:before="15" w:after="15" w:line="240" w:lineRule="auto"/>
              <w:rPr>
                <w:sz w:val="15"/>
              </w:rPr>
            </w:pPr>
            <w:r>
              <w:rPr>
                <w:sz w:val="15"/>
                <w:lang w:val="en-GB"/>
              </w:rPr>
              <w:t>£380</w:t>
            </w:r>
          </w:p>
        </w:tc>
      </w:tr>
      <w:tr w:rsidR="001E5BA3" w14:paraId="01A5EDA4" w14:textId="77777777" w:rsidTr="00D4403A">
        <w:tc>
          <w:tcPr>
            <w:tcW w:w="1042" w:type="dxa"/>
            <w:vAlign w:val="center"/>
          </w:tcPr>
          <w:p w14:paraId="6A25CA8C" w14:textId="77777777" w:rsidR="001E5BA3" w:rsidRDefault="001E5BA3">
            <w:pPr>
              <w:spacing w:before="15" w:after="15" w:line="240" w:lineRule="auto"/>
              <w:jc w:val="center"/>
              <w:rPr>
                <w:sz w:val="15"/>
              </w:rPr>
            </w:pPr>
            <w:r>
              <w:rPr>
                <w:sz w:val="15"/>
                <w:lang w:val="en-GB"/>
              </w:rPr>
              <w:t>N050</w:t>
            </w:r>
          </w:p>
        </w:tc>
        <w:tc>
          <w:tcPr>
            <w:tcW w:w="2180" w:type="dxa"/>
            <w:vAlign w:val="center"/>
          </w:tcPr>
          <w:p w14:paraId="46D856C5" w14:textId="77777777" w:rsidR="001E5BA3" w:rsidRDefault="001E5BA3">
            <w:pPr>
              <w:spacing w:before="15" w:after="15" w:line="240" w:lineRule="auto"/>
              <w:rPr>
                <w:sz w:val="15"/>
              </w:rPr>
            </w:pPr>
            <w:r>
              <w:rPr>
                <w:sz w:val="15"/>
                <w:lang w:val="en-GB"/>
              </w:rPr>
              <w:t>Hornbeam</w:t>
            </w:r>
          </w:p>
        </w:tc>
        <w:tc>
          <w:tcPr>
            <w:tcW w:w="2160" w:type="dxa"/>
            <w:vAlign w:val="center"/>
          </w:tcPr>
          <w:p w14:paraId="74858B5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23FAF9F"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20413BF5" w14:textId="77777777" w:rsidR="001E5BA3" w:rsidRDefault="001E5BA3" w:rsidP="00D4403A">
            <w:pPr>
              <w:spacing w:before="15" w:after="15" w:line="240" w:lineRule="auto"/>
              <w:rPr>
                <w:sz w:val="15"/>
              </w:rPr>
            </w:pPr>
            <w:r>
              <w:rPr>
                <w:sz w:val="15"/>
                <w:lang w:val="en-GB"/>
              </w:rPr>
              <w:t>£380</w:t>
            </w:r>
          </w:p>
        </w:tc>
      </w:tr>
      <w:tr w:rsidR="001E5BA3" w14:paraId="640CEDB3" w14:textId="77777777" w:rsidTr="00D4403A">
        <w:tc>
          <w:tcPr>
            <w:tcW w:w="1042" w:type="dxa"/>
            <w:vAlign w:val="center"/>
          </w:tcPr>
          <w:p w14:paraId="559A5291" w14:textId="77777777" w:rsidR="001E5BA3" w:rsidRDefault="001E5BA3">
            <w:pPr>
              <w:spacing w:before="15" w:after="15" w:line="240" w:lineRule="auto"/>
              <w:jc w:val="center"/>
              <w:rPr>
                <w:sz w:val="15"/>
              </w:rPr>
            </w:pPr>
            <w:r>
              <w:rPr>
                <w:sz w:val="15"/>
                <w:lang w:val="en-GB"/>
              </w:rPr>
              <w:t>N051</w:t>
            </w:r>
          </w:p>
        </w:tc>
        <w:tc>
          <w:tcPr>
            <w:tcW w:w="2180" w:type="dxa"/>
            <w:vAlign w:val="center"/>
          </w:tcPr>
          <w:p w14:paraId="1C5E620A" w14:textId="77777777" w:rsidR="001E5BA3" w:rsidRDefault="001E5BA3">
            <w:pPr>
              <w:spacing w:before="15" w:after="15" w:line="240" w:lineRule="auto"/>
              <w:rPr>
                <w:sz w:val="15"/>
              </w:rPr>
            </w:pPr>
            <w:r>
              <w:rPr>
                <w:sz w:val="15"/>
                <w:lang w:val="en-GB"/>
              </w:rPr>
              <w:t>Hornbeam</w:t>
            </w:r>
          </w:p>
        </w:tc>
        <w:tc>
          <w:tcPr>
            <w:tcW w:w="2160" w:type="dxa"/>
            <w:vAlign w:val="center"/>
          </w:tcPr>
          <w:p w14:paraId="6BE3E502"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0D57397"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37C0370E" w14:textId="77777777" w:rsidR="001E5BA3" w:rsidRDefault="001E5BA3" w:rsidP="00D4403A">
            <w:pPr>
              <w:spacing w:before="15" w:after="15" w:line="240" w:lineRule="auto"/>
              <w:rPr>
                <w:sz w:val="15"/>
              </w:rPr>
            </w:pPr>
            <w:r>
              <w:rPr>
                <w:sz w:val="15"/>
                <w:lang w:val="en-GB"/>
              </w:rPr>
              <w:t>£380</w:t>
            </w:r>
          </w:p>
        </w:tc>
      </w:tr>
      <w:tr w:rsidR="001E5BA3" w14:paraId="794993EC" w14:textId="77777777" w:rsidTr="00D4403A">
        <w:tc>
          <w:tcPr>
            <w:tcW w:w="1042" w:type="dxa"/>
            <w:vAlign w:val="center"/>
          </w:tcPr>
          <w:p w14:paraId="5F07CF28" w14:textId="77777777" w:rsidR="001E5BA3" w:rsidRDefault="001E5BA3">
            <w:pPr>
              <w:spacing w:before="15" w:after="15" w:line="240" w:lineRule="auto"/>
              <w:jc w:val="center"/>
              <w:rPr>
                <w:sz w:val="15"/>
              </w:rPr>
            </w:pPr>
            <w:r>
              <w:rPr>
                <w:sz w:val="15"/>
                <w:lang w:val="en-GB"/>
              </w:rPr>
              <w:t>N052</w:t>
            </w:r>
          </w:p>
        </w:tc>
        <w:tc>
          <w:tcPr>
            <w:tcW w:w="2180" w:type="dxa"/>
            <w:vAlign w:val="center"/>
          </w:tcPr>
          <w:p w14:paraId="49A31749" w14:textId="77777777" w:rsidR="001E5BA3" w:rsidRDefault="001E5BA3">
            <w:pPr>
              <w:spacing w:before="15" w:after="15" w:line="240" w:lineRule="auto"/>
              <w:rPr>
                <w:sz w:val="15"/>
              </w:rPr>
            </w:pPr>
            <w:r>
              <w:rPr>
                <w:sz w:val="15"/>
                <w:lang w:val="en-GB"/>
              </w:rPr>
              <w:t>Hornbeam</w:t>
            </w:r>
          </w:p>
        </w:tc>
        <w:tc>
          <w:tcPr>
            <w:tcW w:w="2160" w:type="dxa"/>
            <w:vAlign w:val="center"/>
          </w:tcPr>
          <w:p w14:paraId="10C118A0"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ADA6214"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06F17CB3" w14:textId="77777777" w:rsidR="001E5BA3" w:rsidRDefault="001E5BA3" w:rsidP="00D4403A">
            <w:pPr>
              <w:spacing w:before="15" w:after="15" w:line="240" w:lineRule="auto"/>
              <w:rPr>
                <w:sz w:val="15"/>
              </w:rPr>
            </w:pPr>
            <w:r>
              <w:rPr>
                <w:sz w:val="15"/>
                <w:lang w:val="en-GB"/>
              </w:rPr>
              <w:t>£380</w:t>
            </w:r>
          </w:p>
        </w:tc>
      </w:tr>
      <w:tr w:rsidR="001E5BA3" w14:paraId="5D3B4125" w14:textId="77777777" w:rsidTr="00D4403A">
        <w:tc>
          <w:tcPr>
            <w:tcW w:w="1042" w:type="dxa"/>
            <w:vAlign w:val="center"/>
          </w:tcPr>
          <w:p w14:paraId="16BCCE15" w14:textId="77777777" w:rsidR="001E5BA3" w:rsidRDefault="001E5BA3">
            <w:pPr>
              <w:spacing w:before="15" w:after="15" w:line="240" w:lineRule="auto"/>
              <w:jc w:val="center"/>
              <w:rPr>
                <w:sz w:val="15"/>
              </w:rPr>
            </w:pPr>
            <w:r>
              <w:rPr>
                <w:sz w:val="15"/>
                <w:lang w:val="en-GB"/>
              </w:rPr>
              <w:t>N053</w:t>
            </w:r>
          </w:p>
        </w:tc>
        <w:tc>
          <w:tcPr>
            <w:tcW w:w="2180" w:type="dxa"/>
            <w:vAlign w:val="center"/>
          </w:tcPr>
          <w:p w14:paraId="643AAD28" w14:textId="77777777" w:rsidR="001E5BA3" w:rsidRDefault="001E5BA3">
            <w:pPr>
              <w:spacing w:before="15" w:after="15" w:line="240" w:lineRule="auto"/>
              <w:rPr>
                <w:sz w:val="15"/>
              </w:rPr>
            </w:pPr>
            <w:r>
              <w:rPr>
                <w:sz w:val="15"/>
                <w:lang w:val="en-GB"/>
              </w:rPr>
              <w:t>Hornbeam</w:t>
            </w:r>
          </w:p>
        </w:tc>
        <w:tc>
          <w:tcPr>
            <w:tcW w:w="2160" w:type="dxa"/>
            <w:vAlign w:val="center"/>
          </w:tcPr>
          <w:p w14:paraId="3A11B3D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42D36EA"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65A099DB" w14:textId="77777777" w:rsidR="001E5BA3" w:rsidRDefault="001E5BA3" w:rsidP="00D4403A">
            <w:pPr>
              <w:spacing w:before="15" w:after="15" w:line="240" w:lineRule="auto"/>
              <w:rPr>
                <w:sz w:val="15"/>
              </w:rPr>
            </w:pPr>
            <w:r>
              <w:rPr>
                <w:sz w:val="15"/>
                <w:lang w:val="en-GB"/>
              </w:rPr>
              <w:t>£380</w:t>
            </w:r>
          </w:p>
        </w:tc>
      </w:tr>
      <w:tr w:rsidR="001E5BA3" w14:paraId="76BF939E" w14:textId="77777777" w:rsidTr="00D4403A">
        <w:tc>
          <w:tcPr>
            <w:tcW w:w="1042" w:type="dxa"/>
            <w:vAlign w:val="center"/>
          </w:tcPr>
          <w:p w14:paraId="453F196F" w14:textId="77777777" w:rsidR="001E5BA3" w:rsidRDefault="001E5BA3">
            <w:pPr>
              <w:spacing w:before="15" w:after="15" w:line="240" w:lineRule="auto"/>
              <w:jc w:val="center"/>
              <w:rPr>
                <w:sz w:val="15"/>
              </w:rPr>
            </w:pPr>
            <w:r>
              <w:rPr>
                <w:sz w:val="15"/>
                <w:lang w:val="en-GB"/>
              </w:rPr>
              <w:lastRenderedPageBreak/>
              <w:t>N054</w:t>
            </w:r>
          </w:p>
        </w:tc>
        <w:tc>
          <w:tcPr>
            <w:tcW w:w="2180" w:type="dxa"/>
            <w:vAlign w:val="center"/>
          </w:tcPr>
          <w:p w14:paraId="20BF8DDE" w14:textId="77777777" w:rsidR="001E5BA3" w:rsidRDefault="001E5BA3">
            <w:pPr>
              <w:spacing w:before="15" w:after="15" w:line="240" w:lineRule="auto"/>
              <w:rPr>
                <w:sz w:val="15"/>
              </w:rPr>
            </w:pPr>
            <w:r>
              <w:rPr>
                <w:sz w:val="15"/>
                <w:lang w:val="en-GB"/>
              </w:rPr>
              <w:t>Hornbeam</w:t>
            </w:r>
          </w:p>
        </w:tc>
        <w:tc>
          <w:tcPr>
            <w:tcW w:w="2160" w:type="dxa"/>
            <w:vAlign w:val="center"/>
          </w:tcPr>
          <w:p w14:paraId="6FB24F9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6A555AA"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2FD41893" w14:textId="77777777" w:rsidR="001E5BA3" w:rsidRDefault="001E5BA3" w:rsidP="00D4403A">
            <w:pPr>
              <w:spacing w:before="15" w:after="15" w:line="240" w:lineRule="auto"/>
              <w:rPr>
                <w:sz w:val="15"/>
              </w:rPr>
            </w:pPr>
            <w:r>
              <w:rPr>
                <w:sz w:val="15"/>
                <w:lang w:val="en-GB"/>
              </w:rPr>
              <w:t>£380</w:t>
            </w:r>
          </w:p>
        </w:tc>
      </w:tr>
      <w:tr w:rsidR="001E5BA3" w14:paraId="6DCDEB15" w14:textId="77777777" w:rsidTr="00D4403A">
        <w:tc>
          <w:tcPr>
            <w:tcW w:w="1042" w:type="dxa"/>
            <w:vAlign w:val="center"/>
          </w:tcPr>
          <w:p w14:paraId="2E8F1AE5" w14:textId="77777777" w:rsidR="001E5BA3" w:rsidRDefault="001E5BA3">
            <w:pPr>
              <w:spacing w:before="15" w:after="15" w:line="240" w:lineRule="auto"/>
              <w:jc w:val="center"/>
              <w:rPr>
                <w:sz w:val="15"/>
              </w:rPr>
            </w:pPr>
            <w:r>
              <w:rPr>
                <w:sz w:val="15"/>
                <w:lang w:val="en-GB"/>
              </w:rPr>
              <w:t>N055</w:t>
            </w:r>
          </w:p>
        </w:tc>
        <w:tc>
          <w:tcPr>
            <w:tcW w:w="2180" w:type="dxa"/>
            <w:vAlign w:val="center"/>
          </w:tcPr>
          <w:p w14:paraId="43079ED4" w14:textId="77777777" w:rsidR="001E5BA3" w:rsidRDefault="001E5BA3">
            <w:pPr>
              <w:spacing w:before="15" w:after="15" w:line="240" w:lineRule="auto"/>
              <w:rPr>
                <w:sz w:val="15"/>
              </w:rPr>
            </w:pPr>
            <w:r>
              <w:rPr>
                <w:sz w:val="15"/>
                <w:lang w:val="en-GB"/>
              </w:rPr>
              <w:t>Hornbeam</w:t>
            </w:r>
          </w:p>
        </w:tc>
        <w:tc>
          <w:tcPr>
            <w:tcW w:w="2160" w:type="dxa"/>
            <w:vAlign w:val="center"/>
          </w:tcPr>
          <w:p w14:paraId="16650A7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D4FAD88"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34C111A0" w14:textId="77777777" w:rsidR="001E5BA3" w:rsidRDefault="001E5BA3" w:rsidP="00D4403A">
            <w:pPr>
              <w:spacing w:before="15" w:after="15" w:line="240" w:lineRule="auto"/>
              <w:rPr>
                <w:sz w:val="15"/>
              </w:rPr>
            </w:pPr>
            <w:r>
              <w:rPr>
                <w:sz w:val="15"/>
                <w:lang w:val="en-GB"/>
              </w:rPr>
              <w:t>£380</w:t>
            </w:r>
          </w:p>
        </w:tc>
      </w:tr>
      <w:tr w:rsidR="001E5BA3" w14:paraId="43A35201" w14:textId="77777777" w:rsidTr="00D4403A">
        <w:tc>
          <w:tcPr>
            <w:tcW w:w="1042" w:type="dxa"/>
            <w:vAlign w:val="center"/>
          </w:tcPr>
          <w:p w14:paraId="0FC07B2B" w14:textId="77777777" w:rsidR="001E5BA3" w:rsidRDefault="001E5BA3">
            <w:pPr>
              <w:spacing w:before="15" w:after="15" w:line="240" w:lineRule="auto"/>
              <w:jc w:val="center"/>
              <w:rPr>
                <w:sz w:val="15"/>
              </w:rPr>
            </w:pPr>
            <w:r>
              <w:rPr>
                <w:sz w:val="15"/>
                <w:lang w:val="en-GB"/>
              </w:rPr>
              <w:t>N056</w:t>
            </w:r>
          </w:p>
        </w:tc>
        <w:tc>
          <w:tcPr>
            <w:tcW w:w="2180" w:type="dxa"/>
            <w:vAlign w:val="center"/>
          </w:tcPr>
          <w:p w14:paraId="6641E1E2" w14:textId="77777777" w:rsidR="001E5BA3" w:rsidRDefault="001E5BA3">
            <w:pPr>
              <w:spacing w:before="15" w:after="15" w:line="240" w:lineRule="auto"/>
              <w:rPr>
                <w:sz w:val="15"/>
              </w:rPr>
            </w:pPr>
            <w:r>
              <w:rPr>
                <w:sz w:val="15"/>
                <w:lang w:val="en-GB"/>
              </w:rPr>
              <w:t>Hornbeam</w:t>
            </w:r>
          </w:p>
        </w:tc>
        <w:tc>
          <w:tcPr>
            <w:tcW w:w="2160" w:type="dxa"/>
            <w:vAlign w:val="center"/>
          </w:tcPr>
          <w:p w14:paraId="08837CF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75DA563"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1E9E8D66" w14:textId="77777777" w:rsidR="001E5BA3" w:rsidRDefault="001E5BA3" w:rsidP="00D4403A">
            <w:pPr>
              <w:spacing w:before="15" w:after="15" w:line="240" w:lineRule="auto"/>
              <w:rPr>
                <w:sz w:val="15"/>
              </w:rPr>
            </w:pPr>
            <w:r>
              <w:rPr>
                <w:sz w:val="15"/>
                <w:lang w:val="en-GB"/>
              </w:rPr>
              <w:t>£380</w:t>
            </w:r>
          </w:p>
        </w:tc>
      </w:tr>
      <w:tr w:rsidR="001E5BA3" w14:paraId="48034D6C" w14:textId="77777777" w:rsidTr="00D4403A">
        <w:tc>
          <w:tcPr>
            <w:tcW w:w="1042" w:type="dxa"/>
            <w:vAlign w:val="center"/>
          </w:tcPr>
          <w:p w14:paraId="6B8DC2EF" w14:textId="77777777" w:rsidR="001E5BA3" w:rsidRDefault="001E5BA3">
            <w:pPr>
              <w:spacing w:before="15" w:after="15" w:line="240" w:lineRule="auto"/>
              <w:jc w:val="center"/>
              <w:rPr>
                <w:sz w:val="15"/>
              </w:rPr>
            </w:pPr>
            <w:r>
              <w:rPr>
                <w:sz w:val="15"/>
                <w:lang w:val="en-GB"/>
              </w:rPr>
              <w:t>N057</w:t>
            </w:r>
          </w:p>
        </w:tc>
        <w:tc>
          <w:tcPr>
            <w:tcW w:w="2180" w:type="dxa"/>
            <w:vAlign w:val="center"/>
          </w:tcPr>
          <w:p w14:paraId="387C2B1C" w14:textId="77777777" w:rsidR="001E5BA3" w:rsidRDefault="001E5BA3">
            <w:pPr>
              <w:spacing w:before="15" w:after="15" w:line="240" w:lineRule="auto"/>
              <w:rPr>
                <w:sz w:val="15"/>
              </w:rPr>
            </w:pPr>
            <w:r>
              <w:rPr>
                <w:sz w:val="15"/>
                <w:lang w:val="en-GB"/>
              </w:rPr>
              <w:t>Hornbeam</w:t>
            </w:r>
          </w:p>
        </w:tc>
        <w:tc>
          <w:tcPr>
            <w:tcW w:w="2160" w:type="dxa"/>
            <w:vAlign w:val="center"/>
          </w:tcPr>
          <w:p w14:paraId="0E8E946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EDF4AD2"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27461E40" w14:textId="77777777" w:rsidR="001E5BA3" w:rsidRDefault="001E5BA3" w:rsidP="00D4403A">
            <w:pPr>
              <w:spacing w:before="15" w:after="15" w:line="240" w:lineRule="auto"/>
              <w:rPr>
                <w:sz w:val="15"/>
              </w:rPr>
            </w:pPr>
            <w:r>
              <w:rPr>
                <w:sz w:val="15"/>
                <w:lang w:val="en-GB"/>
              </w:rPr>
              <w:t>£380</w:t>
            </w:r>
          </w:p>
        </w:tc>
      </w:tr>
      <w:tr w:rsidR="001E5BA3" w14:paraId="78676591" w14:textId="77777777" w:rsidTr="00D4403A">
        <w:tc>
          <w:tcPr>
            <w:tcW w:w="1042" w:type="dxa"/>
            <w:vAlign w:val="center"/>
          </w:tcPr>
          <w:p w14:paraId="41BE0FB6" w14:textId="77777777" w:rsidR="001E5BA3" w:rsidRDefault="001E5BA3">
            <w:pPr>
              <w:spacing w:before="15" w:after="15" w:line="240" w:lineRule="auto"/>
              <w:jc w:val="center"/>
              <w:rPr>
                <w:sz w:val="15"/>
              </w:rPr>
            </w:pPr>
            <w:r>
              <w:rPr>
                <w:sz w:val="15"/>
                <w:lang w:val="en-GB"/>
              </w:rPr>
              <w:t>N058</w:t>
            </w:r>
          </w:p>
        </w:tc>
        <w:tc>
          <w:tcPr>
            <w:tcW w:w="2180" w:type="dxa"/>
            <w:vAlign w:val="center"/>
          </w:tcPr>
          <w:p w14:paraId="336D8D0A" w14:textId="77777777" w:rsidR="001E5BA3" w:rsidRDefault="001E5BA3">
            <w:pPr>
              <w:spacing w:before="15" w:after="15" w:line="240" w:lineRule="auto"/>
              <w:rPr>
                <w:sz w:val="15"/>
              </w:rPr>
            </w:pPr>
            <w:r>
              <w:rPr>
                <w:sz w:val="15"/>
                <w:lang w:val="en-GB"/>
              </w:rPr>
              <w:t>Hornbeam</w:t>
            </w:r>
          </w:p>
        </w:tc>
        <w:tc>
          <w:tcPr>
            <w:tcW w:w="2160" w:type="dxa"/>
            <w:vAlign w:val="center"/>
          </w:tcPr>
          <w:p w14:paraId="0CC87CE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26C22E1"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0982C25F" w14:textId="77777777" w:rsidR="001E5BA3" w:rsidRDefault="001E5BA3" w:rsidP="00D4403A">
            <w:pPr>
              <w:spacing w:before="15" w:after="15" w:line="240" w:lineRule="auto"/>
              <w:rPr>
                <w:sz w:val="15"/>
              </w:rPr>
            </w:pPr>
            <w:r>
              <w:rPr>
                <w:sz w:val="15"/>
                <w:lang w:val="en-GB"/>
              </w:rPr>
              <w:t>£380</w:t>
            </w:r>
          </w:p>
        </w:tc>
      </w:tr>
      <w:tr w:rsidR="001E5BA3" w14:paraId="570D7ABA" w14:textId="77777777" w:rsidTr="00D4403A">
        <w:tc>
          <w:tcPr>
            <w:tcW w:w="1042" w:type="dxa"/>
            <w:vAlign w:val="center"/>
          </w:tcPr>
          <w:p w14:paraId="31B05F35" w14:textId="77777777" w:rsidR="001E5BA3" w:rsidRDefault="001E5BA3">
            <w:pPr>
              <w:spacing w:before="15" w:after="15" w:line="240" w:lineRule="auto"/>
              <w:jc w:val="center"/>
              <w:rPr>
                <w:sz w:val="15"/>
              </w:rPr>
            </w:pPr>
            <w:r>
              <w:rPr>
                <w:sz w:val="15"/>
                <w:lang w:val="en-GB"/>
              </w:rPr>
              <w:t>N059</w:t>
            </w:r>
          </w:p>
        </w:tc>
        <w:tc>
          <w:tcPr>
            <w:tcW w:w="2180" w:type="dxa"/>
            <w:vAlign w:val="center"/>
          </w:tcPr>
          <w:p w14:paraId="56414267" w14:textId="77777777" w:rsidR="001E5BA3" w:rsidRDefault="001E5BA3">
            <w:pPr>
              <w:spacing w:before="15" w:after="15" w:line="240" w:lineRule="auto"/>
              <w:rPr>
                <w:sz w:val="15"/>
              </w:rPr>
            </w:pPr>
            <w:r>
              <w:rPr>
                <w:sz w:val="15"/>
                <w:lang w:val="en-GB"/>
              </w:rPr>
              <w:t>Hornbeam</w:t>
            </w:r>
          </w:p>
        </w:tc>
        <w:tc>
          <w:tcPr>
            <w:tcW w:w="2160" w:type="dxa"/>
            <w:vAlign w:val="center"/>
          </w:tcPr>
          <w:p w14:paraId="209D549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EC20EC6"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05BDA271" w14:textId="77777777" w:rsidR="001E5BA3" w:rsidRDefault="001E5BA3" w:rsidP="00D4403A">
            <w:pPr>
              <w:spacing w:before="15" w:after="15" w:line="240" w:lineRule="auto"/>
              <w:rPr>
                <w:sz w:val="15"/>
              </w:rPr>
            </w:pPr>
            <w:r>
              <w:rPr>
                <w:sz w:val="15"/>
                <w:lang w:val="en-GB"/>
              </w:rPr>
              <w:t>£380</w:t>
            </w:r>
          </w:p>
        </w:tc>
      </w:tr>
      <w:tr w:rsidR="001E5BA3" w14:paraId="5D82DDDF" w14:textId="77777777" w:rsidTr="00D4403A">
        <w:tc>
          <w:tcPr>
            <w:tcW w:w="1042" w:type="dxa"/>
            <w:vAlign w:val="center"/>
          </w:tcPr>
          <w:p w14:paraId="3B2A1BD2" w14:textId="77777777" w:rsidR="001E5BA3" w:rsidRDefault="001E5BA3">
            <w:pPr>
              <w:spacing w:before="15" w:after="15" w:line="240" w:lineRule="auto"/>
              <w:jc w:val="center"/>
              <w:rPr>
                <w:sz w:val="15"/>
              </w:rPr>
            </w:pPr>
            <w:r>
              <w:rPr>
                <w:sz w:val="15"/>
                <w:lang w:val="en-GB"/>
              </w:rPr>
              <w:t>N060</w:t>
            </w:r>
          </w:p>
        </w:tc>
        <w:tc>
          <w:tcPr>
            <w:tcW w:w="2180" w:type="dxa"/>
            <w:vAlign w:val="center"/>
          </w:tcPr>
          <w:p w14:paraId="597A107E" w14:textId="77777777" w:rsidR="001E5BA3" w:rsidRDefault="001E5BA3">
            <w:pPr>
              <w:spacing w:before="15" w:after="15" w:line="240" w:lineRule="auto"/>
              <w:rPr>
                <w:sz w:val="15"/>
              </w:rPr>
            </w:pPr>
            <w:r>
              <w:rPr>
                <w:sz w:val="15"/>
                <w:lang w:val="en-GB"/>
              </w:rPr>
              <w:t>Beech</w:t>
            </w:r>
          </w:p>
        </w:tc>
        <w:tc>
          <w:tcPr>
            <w:tcW w:w="2160" w:type="dxa"/>
            <w:vAlign w:val="center"/>
          </w:tcPr>
          <w:p w14:paraId="3AD79D5F" w14:textId="77777777" w:rsidR="001E5BA3" w:rsidRDefault="001E5BA3">
            <w:pPr>
              <w:spacing w:before="15" w:after="15" w:line="240" w:lineRule="auto"/>
              <w:rPr>
                <w:sz w:val="15"/>
              </w:rPr>
            </w:pPr>
            <w:r>
              <w:rPr>
                <w:sz w:val="15"/>
                <w:lang w:val="en-GB"/>
              </w:rPr>
              <w:t>Extra heavy 16/18 cm</w:t>
            </w:r>
          </w:p>
        </w:tc>
        <w:tc>
          <w:tcPr>
            <w:tcW w:w="2617" w:type="dxa"/>
            <w:vAlign w:val="center"/>
          </w:tcPr>
          <w:p w14:paraId="7CBD190E"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7D771C3A" w14:textId="77777777" w:rsidR="001E5BA3" w:rsidRDefault="001E5BA3" w:rsidP="00D4403A">
            <w:pPr>
              <w:spacing w:before="15" w:after="15" w:line="240" w:lineRule="auto"/>
              <w:rPr>
                <w:sz w:val="15"/>
              </w:rPr>
            </w:pPr>
            <w:r>
              <w:rPr>
                <w:sz w:val="15"/>
                <w:lang w:val="en-GB"/>
              </w:rPr>
              <w:t>£488</w:t>
            </w:r>
          </w:p>
        </w:tc>
      </w:tr>
      <w:tr w:rsidR="001E5BA3" w14:paraId="67E3117E" w14:textId="77777777" w:rsidTr="00D4403A">
        <w:tc>
          <w:tcPr>
            <w:tcW w:w="1042" w:type="dxa"/>
            <w:vAlign w:val="center"/>
          </w:tcPr>
          <w:p w14:paraId="00869725" w14:textId="77777777" w:rsidR="001E5BA3" w:rsidRDefault="001E5BA3">
            <w:pPr>
              <w:spacing w:before="15" w:after="15" w:line="240" w:lineRule="auto"/>
              <w:jc w:val="center"/>
              <w:rPr>
                <w:sz w:val="15"/>
              </w:rPr>
            </w:pPr>
            <w:r>
              <w:rPr>
                <w:sz w:val="15"/>
                <w:lang w:val="en-GB"/>
              </w:rPr>
              <w:t>N061</w:t>
            </w:r>
          </w:p>
        </w:tc>
        <w:tc>
          <w:tcPr>
            <w:tcW w:w="2180" w:type="dxa"/>
            <w:vAlign w:val="center"/>
          </w:tcPr>
          <w:p w14:paraId="466125D5" w14:textId="77777777" w:rsidR="001E5BA3" w:rsidRDefault="001E5BA3">
            <w:pPr>
              <w:spacing w:before="15" w:after="15" w:line="240" w:lineRule="auto"/>
              <w:rPr>
                <w:sz w:val="15"/>
              </w:rPr>
            </w:pPr>
            <w:r>
              <w:rPr>
                <w:sz w:val="15"/>
                <w:lang w:val="en-GB"/>
              </w:rPr>
              <w:t>Beech</w:t>
            </w:r>
          </w:p>
        </w:tc>
        <w:tc>
          <w:tcPr>
            <w:tcW w:w="2160" w:type="dxa"/>
            <w:vAlign w:val="center"/>
          </w:tcPr>
          <w:p w14:paraId="17F5297C" w14:textId="77777777" w:rsidR="001E5BA3" w:rsidRDefault="001E5BA3">
            <w:pPr>
              <w:spacing w:before="15" w:after="15" w:line="240" w:lineRule="auto"/>
              <w:rPr>
                <w:sz w:val="15"/>
              </w:rPr>
            </w:pPr>
            <w:r>
              <w:rPr>
                <w:sz w:val="15"/>
                <w:lang w:val="en-GB"/>
              </w:rPr>
              <w:t>Extra heavy 16/18 cm</w:t>
            </w:r>
          </w:p>
        </w:tc>
        <w:tc>
          <w:tcPr>
            <w:tcW w:w="2617" w:type="dxa"/>
            <w:vAlign w:val="center"/>
          </w:tcPr>
          <w:p w14:paraId="33453577"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0120F1A6" w14:textId="77777777" w:rsidR="001E5BA3" w:rsidRDefault="001E5BA3" w:rsidP="00D4403A">
            <w:pPr>
              <w:spacing w:before="15" w:after="15" w:line="240" w:lineRule="auto"/>
              <w:rPr>
                <w:sz w:val="15"/>
              </w:rPr>
            </w:pPr>
            <w:r>
              <w:rPr>
                <w:sz w:val="15"/>
                <w:lang w:val="en-GB"/>
              </w:rPr>
              <w:t>£488</w:t>
            </w:r>
          </w:p>
        </w:tc>
      </w:tr>
      <w:tr w:rsidR="001E5BA3" w14:paraId="252353BA" w14:textId="77777777" w:rsidTr="00D4403A">
        <w:tc>
          <w:tcPr>
            <w:tcW w:w="1042" w:type="dxa"/>
            <w:vAlign w:val="center"/>
          </w:tcPr>
          <w:p w14:paraId="0D2304B7" w14:textId="77777777" w:rsidR="001E5BA3" w:rsidRDefault="001E5BA3">
            <w:pPr>
              <w:spacing w:before="15" w:after="15" w:line="240" w:lineRule="auto"/>
              <w:jc w:val="center"/>
              <w:rPr>
                <w:sz w:val="15"/>
              </w:rPr>
            </w:pPr>
            <w:r>
              <w:rPr>
                <w:sz w:val="15"/>
                <w:lang w:val="en-GB"/>
              </w:rPr>
              <w:t>N062</w:t>
            </w:r>
          </w:p>
        </w:tc>
        <w:tc>
          <w:tcPr>
            <w:tcW w:w="2180" w:type="dxa"/>
            <w:vAlign w:val="center"/>
          </w:tcPr>
          <w:p w14:paraId="13789BAD" w14:textId="77777777" w:rsidR="001E5BA3" w:rsidRDefault="001E5BA3">
            <w:pPr>
              <w:spacing w:before="15" w:after="15" w:line="240" w:lineRule="auto"/>
              <w:rPr>
                <w:sz w:val="15"/>
              </w:rPr>
            </w:pPr>
            <w:r>
              <w:rPr>
                <w:sz w:val="15"/>
                <w:lang w:val="en-GB"/>
              </w:rPr>
              <w:t>Beech</w:t>
            </w:r>
          </w:p>
        </w:tc>
        <w:tc>
          <w:tcPr>
            <w:tcW w:w="2160" w:type="dxa"/>
            <w:vAlign w:val="center"/>
          </w:tcPr>
          <w:p w14:paraId="14F9025C" w14:textId="77777777" w:rsidR="001E5BA3" w:rsidRDefault="001E5BA3">
            <w:pPr>
              <w:spacing w:before="15" w:after="15" w:line="240" w:lineRule="auto"/>
              <w:rPr>
                <w:sz w:val="15"/>
              </w:rPr>
            </w:pPr>
            <w:r>
              <w:rPr>
                <w:sz w:val="15"/>
                <w:lang w:val="en-GB"/>
              </w:rPr>
              <w:t>Extra heavy 16/18 cm</w:t>
            </w:r>
          </w:p>
        </w:tc>
        <w:tc>
          <w:tcPr>
            <w:tcW w:w="2617" w:type="dxa"/>
            <w:vAlign w:val="center"/>
          </w:tcPr>
          <w:p w14:paraId="2FDC33FA"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2DC2CC46" w14:textId="77777777" w:rsidR="001E5BA3" w:rsidRDefault="001E5BA3" w:rsidP="00D4403A">
            <w:pPr>
              <w:spacing w:before="15" w:after="15" w:line="240" w:lineRule="auto"/>
              <w:rPr>
                <w:sz w:val="15"/>
              </w:rPr>
            </w:pPr>
            <w:r>
              <w:rPr>
                <w:sz w:val="15"/>
                <w:lang w:val="en-GB"/>
              </w:rPr>
              <w:t>£488</w:t>
            </w:r>
          </w:p>
        </w:tc>
      </w:tr>
      <w:tr w:rsidR="001E5BA3" w14:paraId="0FAA58F6" w14:textId="77777777" w:rsidTr="00D4403A">
        <w:tc>
          <w:tcPr>
            <w:tcW w:w="1042" w:type="dxa"/>
            <w:vAlign w:val="center"/>
          </w:tcPr>
          <w:p w14:paraId="574FC62F" w14:textId="77777777" w:rsidR="001E5BA3" w:rsidRDefault="001E5BA3">
            <w:pPr>
              <w:spacing w:before="15" w:after="15" w:line="240" w:lineRule="auto"/>
              <w:jc w:val="center"/>
              <w:rPr>
                <w:sz w:val="15"/>
              </w:rPr>
            </w:pPr>
            <w:r>
              <w:rPr>
                <w:sz w:val="15"/>
                <w:lang w:val="en-GB"/>
              </w:rPr>
              <w:t>N063</w:t>
            </w:r>
          </w:p>
        </w:tc>
        <w:tc>
          <w:tcPr>
            <w:tcW w:w="2180" w:type="dxa"/>
            <w:vAlign w:val="center"/>
          </w:tcPr>
          <w:p w14:paraId="2A72DB15" w14:textId="77777777" w:rsidR="001E5BA3" w:rsidRDefault="001E5BA3">
            <w:pPr>
              <w:spacing w:before="15" w:after="15" w:line="240" w:lineRule="auto"/>
              <w:rPr>
                <w:sz w:val="15"/>
              </w:rPr>
            </w:pPr>
            <w:r>
              <w:rPr>
                <w:sz w:val="15"/>
                <w:lang w:val="en-GB"/>
              </w:rPr>
              <w:t>Holly</w:t>
            </w:r>
          </w:p>
        </w:tc>
        <w:tc>
          <w:tcPr>
            <w:tcW w:w="2160" w:type="dxa"/>
            <w:vAlign w:val="center"/>
          </w:tcPr>
          <w:p w14:paraId="134B7E96" w14:textId="77777777" w:rsidR="001E5BA3" w:rsidRDefault="001E5BA3">
            <w:pPr>
              <w:spacing w:before="15" w:after="15" w:line="240" w:lineRule="auto"/>
              <w:rPr>
                <w:sz w:val="15"/>
              </w:rPr>
            </w:pPr>
            <w:r>
              <w:rPr>
                <w:sz w:val="15"/>
                <w:lang w:val="en-GB"/>
              </w:rPr>
              <w:t>Rootball 1.5 m</w:t>
            </w:r>
          </w:p>
        </w:tc>
        <w:tc>
          <w:tcPr>
            <w:tcW w:w="2617" w:type="dxa"/>
            <w:vAlign w:val="center"/>
          </w:tcPr>
          <w:p w14:paraId="5243FEAF"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158E5046" w14:textId="77777777" w:rsidR="001E5BA3" w:rsidRDefault="001E5BA3" w:rsidP="00D4403A">
            <w:pPr>
              <w:spacing w:before="15" w:after="15" w:line="240" w:lineRule="auto"/>
              <w:rPr>
                <w:sz w:val="15"/>
              </w:rPr>
            </w:pPr>
            <w:r>
              <w:rPr>
                <w:sz w:val="15"/>
                <w:lang w:val="en-GB"/>
              </w:rPr>
              <w:t>£285</w:t>
            </w:r>
          </w:p>
        </w:tc>
      </w:tr>
      <w:tr w:rsidR="001E5BA3" w14:paraId="75BCD07B" w14:textId="77777777" w:rsidTr="00D4403A">
        <w:tc>
          <w:tcPr>
            <w:tcW w:w="1042" w:type="dxa"/>
            <w:vAlign w:val="center"/>
          </w:tcPr>
          <w:p w14:paraId="15238C71" w14:textId="77777777" w:rsidR="001E5BA3" w:rsidRDefault="001E5BA3">
            <w:pPr>
              <w:spacing w:before="15" w:after="15" w:line="240" w:lineRule="auto"/>
              <w:jc w:val="center"/>
              <w:rPr>
                <w:sz w:val="15"/>
              </w:rPr>
            </w:pPr>
            <w:r>
              <w:rPr>
                <w:sz w:val="15"/>
                <w:lang w:val="en-GB"/>
              </w:rPr>
              <w:t>N064</w:t>
            </w:r>
          </w:p>
        </w:tc>
        <w:tc>
          <w:tcPr>
            <w:tcW w:w="2180" w:type="dxa"/>
            <w:vAlign w:val="center"/>
          </w:tcPr>
          <w:p w14:paraId="0FCF91F0" w14:textId="77777777" w:rsidR="001E5BA3" w:rsidRDefault="001E5BA3">
            <w:pPr>
              <w:spacing w:before="15" w:after="15" w:line="240" w:lineRule="auto"/>
              <w:rPr>
                <w:sz w:val="15"/>
              </w:rPr>
            </w:pPr>
            <w:r>
              <w:rPr>
                <w:sz w:val="15"/>
                <w:lang w:val="en-GB"/>
              </w:rPr>
              <w:t>Holly</w:t>
            </w:r>
          </w:p>
        </w:tc>
        <w:tc>
          <w:tcPr>
            <w:tcW w:w="2160" w:type="dxa"/>
            <w:vAlign w:val="center"/>
          </w:tcPr>
          <w:p w14:paraId="291E5139" w14:textId="77777777" w:rsidR="001E5BA3" w:rsidRDefault="001E5BA3">
            <w:pPr>
              <w:spacing w:before="15" w:after="15" w:line="240" w:lineRule="auto"/>
              <w:rPr>
                <w:sz w:val="15"/>
              </w:rPr>
            </w:pPr>
            <w:r>
              <w:rPr>
                <w:sz w:val="15"/>
                <w:lang w:val="en-GB"/>
              </w:rPr>
              <w:t>Rootball 1.5 m</w:t>
            </w:r>
          </w:p>
        </w:tc>
        <w:tc>
          <w:tcPr>
            <w:tcW w:w="2617" w:type="dxa"/>
            <w:vAlign w:val="center"/>
          </w:tcPr>
          <w:p w14:paraId="0B1EB18E"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338E50C1" w14:textId="77777777" w:rsidR="001E5BA3" w:rsidRDefault="001E5BA3" w:rsidP="00D4403A">
            <w:pPr>
              <w:spacing w:before="15" w:after="15" w:line="240" w:lineRule="auto"/>
              <w:rPr>
                <w:sz w:val="15"/>
              </w:rPr>
            </w:pPr>
            <w:r>
              <w:rPr>
                <w:sz w:val="15"/>
                <w:lang w:val="en-GB"/>
              </w:rPr>
              <w:t>£285</w:t>
            </w:r>
          </w:p>
        </w:tc>
      </w:tr>
      <w:tr w:rsidR="001E5BA3" w14:paraId="1E9444A2" w14:textId="77777777" w:rsidTr="00D4403A">
        <w:tc>
          <w:tcPr>
            <w:tcW w:w="1042" w:type="dxa"/>
            <w:vAlign w:val="center"/>
          </w:tcPr>
          <w:p w14:paraId="6796ECC0" w14:textId="77777777" w:rsidR="001E5BA3" w:rsidRDefault="001E5BA3">
            <w:pPr>
              <w:spacing w:before="15" w:after="15" w:line="240" w:lineRule="auto"/>
              <w:jc w:val="center"/>
              <w:rPr>
                <w:sz w:val="15"/>
              </w:rPr>
            </w:pPr>
            <w:r>
              <w:rPr>
                <w:sz w:val="15"/>
                <w:lang w:val="en-GB"/>
              </w:rPr>
              <w:t>N065</w:t>
            </w:r>
          </w:p>
        </w:tc>
        <w:tc>
          <w:tcPr>
            <w:tcW w:w="2180" w:type="dxa"/>
            <w:vAlign w:val="center"/>
          </w:tcPr>
          <w:p w14:paraId="24057B83" w14:textId="77777777" w:rsidR="001E5BA3" w:rsidRDefault="001E5BA3">
            <w:pPr>
              <w:spacing w:before="15" w:after="15" w:line="240" w:lineRule="auto"/>
              <w:rPr>
                <w:sz w:val="15"/>
              </w:rPr>
            </w:pPr>
            <w:r>
              <w:rPr>
                <w:sz w:val="15"/>
                <w:lang w:val="en-GB"/>
              </w:rPr>
              <w:t>Holly</w:t>
            </w:r>
          </w:p>
        </w:tc>
        <w:tc>
          <w:tcPr>
            <w:tcW w:w="2160" w:type="dxa"/>
            <w:vAlign w:val="center"/>
          </w:tcPr>
          <w:p w14:paraId="01600A70" w14:textId="77777777" w:rsidR="001E5BA3" w:rsidRDefault="001E5BA3">
            <w:pPr>
              <w:spacing w:before="15" w:after="15" w:line="240" w:lineRule="auto"/>
              <w:rPr>
                <w:sz w:val="15"/>
              </w:rPr>
            </w:pPr>
            <w:r>
              <w:rPr>
                <w:sz w:val="15"/>
                <w:lang w:val="en-GB"/>
              </w:rPr>
              <w:t>Rootball 1.5 m</w:t>
            </w:r>
          </w:p>
        </w:tc>
        <w:tc>
          <w:tcPr>
            <w:tcW w:w="2617" w:type="dxa"/>
            <w:vAlign w:val="center"/>
          </w:tcPr>
          <w:p w14:paraId="5C7D26DA"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484873EE" w14:textId="77777777" w:rsidR="001E5BA3" w:rsidRDefault="001E5BA3" w:rsidP="00D4403A">
            <w:pPr>
              <w:spacing w:before="15" w:after="15" w:line="240" w:lineRule="auto"/>
              <w:rPr>
                <w:sz w:val="15"/>
              </w:rPr>
            </w:pPr>
            <w:r>
              <w:rPr>
                <w:sz w:val="15"/>
                <w:lang w:val="en-GB"/>
              </w:rPr>
              <w:t>£285</w:t>
            </w:r>
          </w:p>
        </w:tc>
      </w:tr>
      <w:tr w:rsidR="001E5BA3" w14:paraId="56472504" w14:textId="77777777" w:rsidTr="00D4403A">
        <w:tc>
          <w:tcPr>
            <w:tcW w:w="1042" w:type="dxa"/>
            <w:vAlign w:val="center"/>
          </w:tcPr>
          <w:p w14:paraId="3919C628" w14:textId="77777777" w:rsidR="001E5BA3" w:rsidRDefault="001E5BA3">
            <w:pPr>
              <w:spacing w:before="15" w:after="15" w:line="240" w:lineRule="auto"/>
              <w:jc w:val="center"/>
              <w:rPr>
                <w:sz w:val="15"/>
              </w:rPr>
            </w:pPr>
            <w:r>
              <w:rPr>
                <w:sz w:val="15"/>
                <w:lang w:val="en-GB"/>
              </w:rPr>
              <w:t>N066</w:t>
            </w:r>
          </w:p>
        </w:tc>
        <w:tc>
          <w:tcPr>
            <w:tcW w:w="2180" w:type="dxa"/>
            <w:vAlign w:val="center"/>
          </w:tcPr>
          <w:p w14:paraId="2CD3B510" w14:textId="77777777" w:rsidR="001E5BA3" w:rsidRDefault="001E5BA3">
            <w:pPr>
              <w:spacing w:before="15" w:after="15" w:line="240" w:lineRule="auto"/>
              <w:rPr>
                <w:sz w:val="15"/>
              </w:rPr>
            </w:pPr>
            <w:r>
              <w:rPr>
                <w:sz w:val="15"/>
                <w:lang w:val="en-GB"/>
              </w:rPr>
              <w:t>Holly</w:t>
            </w:r>
          </w:p>
        </w:tc>
        <w:tc>
          <w:tcPr>
            <w:tcW w:w="2160" w:type="dxa"/>
            <w:vAlign w:val="center"/>
          </w:tcPr>
          <w:p w14:paraId="50D5FA0F" w14:textId="77777777" w:rsidR="001E5BA3" w:rsidRDefault="001E5BA3">
            <w:pPr>
              <w:spacing w:before="15" w:after="15" w:line="240" w:lineRule="auto"/>
              <w:rPr>
                <w:sz w:val="15"/>
              </w:rPr>
            </w:pPr>
            <w:r>
              <w:rPr>
                <w:sz w:val="15"/>
                <w:lang w:val="en-GB"/>
              </w:rPr>
              <w:t>Rootball 1.5 m</w:t>
            </w:r>
          </w:p>
        </w:tc>
        <w:tc>
          <w:tcPr>
            <w:tcW w:w="2617" w:type="dxa"/>
            <w:vAlign w:val="center"/>
          </w:tcPr>
          <w:p w14:paraId="3BE6E3B9"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23BAF49E" w14:textId="77777777" w:rsidR="001E5BA3" w:rsidRDefault="001E5BA3" w:rsidP="00D4403A">
            <w:pPr>
              <w:spacing w:before="15" w:after="15" w:line="240" w:lineRule="auto"/>
              <w:rPr>
                <w:sz w:val="15"/>
              </w:rPr>
            </w:pPr>
            <w:r>
              <w:rPr>
                <w:sz w:val="15"/>
                <w:lang w:val="en-GB"/>
              </w:rPr>
              <w:t>£285</w:t>
            </w:r>
          </w:p>
        </w:tc>
      </w:tr>
      <w:tr w:rsidR="001E5BA3" w14:paraId="554F80D1" w14:textId="77777777" w:rsidTr="00D4403A">
        <w:tc>
          <w:tcPr>
            <w:tcW w:w="1042" w:type="dxa"/>
            <w:vAlign w:val="center"/>
          </w:tcPr>
          <w:p w14:paraId="0263FF92" w14:textId="77777777" w:rsidR="001E5BA3" w:rsidRDefault="001E5BA3">
            <w:pPr>
              <w:spacing w:before="15" w:after="15" w:line="240" w:lineRule="auto"/>
              <w:jc w:val="center"/>
              <w:rPr>
                <w:sz w:val="15"/>
              </w:rPr>
            </w:pPr>
            <w:r>
              <w:rPr>
                <w:sz w:val="15"/>
                <w:lang w:val="en-GB"/>
              </w:rPr>
              <w:t>N067</w:t>
            </w:r>
          </w:p>
        </w:tc>
        <w:tc>
          <w:tcPr>
            <w:tcW w:w="2180" w:type="dxa"/>
            <w:vAlign w:val="center"/>
          </w:tcPr>
          <w:p w14:paraId="515033D8" w14:textId="77777777" w:rsidR="001E5BA3" w:rsidRDefault="001E5BA3">
            <w:pPr>
              <w:spacing w:before="15" w:after="15" w:line="240" w:lineRule="auto"/>
              <w:rPr>
                <w:sz w:val="15"/>
              </w:rPr>
            </w:pPr>
            <w:r>
              <w:rPr>
                <w:sz w:val="15"/>
                <w:lang w:val="en-GB"/>
              </w:rPr>
              <w:t>Yew</w:t>
            </w:r>
          </w:p>
        </w:tc>
        <w:tc>
          <w:tcPr>
            <w:tcW w:w="2160" w:type="dxa"/>
            <w:vAlign w:val="center"/>
          </w:tcPr>
          <w:p w14:paraId="0CE1BAF8" w14:textId="77777777" w:rsidR="001E5BA3" w:rsidRDefault="001E5BA3">
            <w:pPr>
              <w:spacing w:before="15" w:after="15" w:line="240" w:lineRule="auto"/>
              <w:rPr>
                <w:sz w:val="15"/>
              </w:rPr>
            </w:pPr>
            <w:r>
              <w:rPr>
                <w:sz w:val="15"/>
                <w:lang w:val="en-GB"/>
              </w:rPr>
              <w:t>Rootball 1.5 m</w:t>
            </w:r>
          </w:p>
        </w:tc>
        <w:tc>
          <w:tcPr>
            <w:tcW w:w="2617" w:type="dxa"/>
            <w:vAlign w:val="center"/>
          </w:tcPr>
          <w:p w14:paraId="4ACE69E0"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6BC08F8A" w14:textId="77777777" w:rsidR="001E5BA3" w:rsidRDefault="001E5BA3" w:rsidP="00D4403A">
            <w:pPr>
              <w:spacing w:before="15" w:after="15" w:line="240" w:lineRule="auto"/>
              <w:rPr>
                <w:sz w:val="15"/>
              </w:rPr>
            </w:pPr>
            <w:r>
              <w:rPr>
                <w:sz w:val="15"/>
                <w:lang w:val="en-GB"/>
              </w:rPr>
              <w:t>£285</w:t>
            </w:r>
          </w:p>
        </w:tc>
      </w:tr>
      <w:tr w:rsidR="001E5BA3" w14:paraId="2C962998" w14:textId="77777777" w:rsidTr="00D4403A">
        <w:tc>
          <w:tcPr>
            <w:tcW w:w="1042" w:type="dxa"/>
            <w:vAlign w:val="center"/>
          </w:tcPr>
          <w:p w14:paraId="660DAA1D" w14:textId="77777777" w:rsidR="001E5BA3" w:rsidRDefault="001E5BA3">
            <w:pPr>
              <w:spacing w:before="15" w:after="15" w:line="240" w:lineRule="auto"/>
              <w:jc w:val="center"/>
              <w:rPr>
                <w:sz w:val="15"/>
              </w:rPr>
            </w:pPr>
            <w:r>
              <w:rPr>
                <w:sz w:val="15"/>
                <w:lang w:val="en-GB"/>
              </w:rPr>
              <w:t>N068</w:t>
            </w:r>
          </w:p>
        </w:tc>
        <w:tc>
          <w:tcPr>
            <w:tcW w:w="2180" w:type="dxa"/>
            <w:vAlign w:val="center"/>
          </w:tcPr>
          <w:p w14:paraId="354412B9" w14:textId="77777777" w:rsidR="001E5BA3" w:rsidRDefault="001E5BA3">
            <w:pPr>
              <w:spacing w:before="15" w:after="15" w:line="240" w:lineRule="auto"/>
              <w:rPr>
                <w:sz w:val="15"/>
              </w:rPr>
            </w:pPr>
            <w:r>
              <w:rPr>
                <w:sz w:val="15"/>
                <w:lang w:val="en-GB"/>
              </w:rPr>
              <w:t>Yew</w:t>
            </w:r>
          </w:p>
        </w:tc>
        <w:tc>
          <w:tcPr>
            <w:tcW w:w="2160" w:type="dxa"/>
            <w:vAlign w:val="center"/>
          </w:tcPr>
          <w:p w14:paraId="0F8F042C" w14:textId="77777777" w:rsidR="001E5BA3" w:rsidRDefault="001E5BA3">
            <w:pPr>
              <w:spacing w:before="15" w:after="15" w:line="240" w:lineRule="auto"/>
              <w:rPr>
                <w:sz w:val="15"/>
              </w:rPr>
            </w:pPr>
            <w:r>
              <w:rPr>
                <w:sz w:val="15"/>
                <w:lang w:val="en-GB"/>
              </w:rPr>
              <w:t>Rootball 1.5 m</w:t>
            </w:r>
          </w:p>
        </w:tc>
        <w:tc>
          <w:tcPr>
            <w:tcW w:w="2617" w:type="dxa"/>
            <w:vAlign w:val="center"/>
          </w:tcPr>
          <w:p w14:paraId="7C9FD1F7" w14:textId="77777777" w:rsidR="001E5BA3" w:rsidRDefault="001E5BA3">
            <w:pPr>
              <w:spacing w:before="15" w:after="15" w:line="240" w:lineRule="auto"/>
              <w:rPr>
                <w:sz w:val="15"/>
              </w:rPr>
            </w:pPr>
            <w:r>
              <w:rPr>
                <w:sz w:val="15"/>
                <w:lang w:val="en-GB"/>
              </w:rPr>
              <w:t>Woodland street &amp; edge</w:t>
            </w:r>
          </w:p>
        </w:tc>
        <w:tc>
          <w:tcPr>
            <w:tcW w:w="1068" w:type="dxa"/>
            <w:vAlign w:val="center"/>
          </w:tcPr>
          <w:p w14:paraId="1A46E399" w14:textId="77777777" w:rsidR="001E5BA3" w:rsidRDefault="001E5BA3" w:rsidP="00D4403A">
            <w:pPr>
              <w:spacing w:before="15" w:after="15" w:line="240" w:lineRule="auto"/>
              <w:rPr>
                <w:sz w:val="15"/>
              </w:rPr>
            </w:pPr>
            <w:r>
              <w:rPr>
                <w:sz w:val="15"/>
                <w:lang w:val="en-GB"/>
              </w:rPr>
              <w:t>£285</w:t>
            </w:r>
          </w:p>
        </w:tc>
      </w:tr>
      <w:tr w:rsidR="001E5BA3" w14:paraId="6ECA35DA" w14:textId="77777777" w:rsidTr="00D4403A">
        <w:tc>
          <w:tcPr>
            <w:tcW w:w="1042" w:type="dxa"/>
            <w:vAlign w:val="center"/>
          </w:tcPr>
          <w:p w14:paraId="17C66ADD" w14:textId="77777777" w:rsidR="001E5BA3" w:rsidRDefault="001E5BA3">
            <w:pPr>
              <w:spacing w:before="15" w:after="15" w:line="240" w:lineRule="auto"/>
              <w:jc w:val="center"/>
              <w:rPr>
                <w:sz w:val="15"/>
              </w:rPr>
            </w:pPr>
            <w:r>
              <w:rPr>
                <w:sz w:val="15"/>
                <w:lang w:val="en-GB"/>
              </w:rPr>
              <w:t>N069</w:t>
            </w:r>
          </w:p>
        </w:tc>
        <w:tc>
          <w:tcPr>
            <w:tcW w:w="2180" w:type="dxa"/>
            <w:vAlign w:val="center"/>
          </w:tcPr>
          <w:p w14:paraId="31FE4E11" w14:textId="77777777" w:rsidR="001E5BA3" w:rsidRDefault="001E5BA3">
            <w:pPr>
              <w:spacing w:before="15" w:after="15" w:line="240" w:lineRule="auto"/>
              <w:rPr>
                <w:sz w:val="15"/>
              </w:rPr>
            </w:pPr>
            <w:r>
              <w:rPr>
                <w:sz w:val="15"/>
                <w:lang w:val="en-GB"/>
              </w:rPr>
              <w:t>Black poplar</w:t>
            </w:r>
          </w:p>
        </w:tc>
        <w:tc>
          <w:tcPr>
            <w:tcW w:w="2160" w:type="dxa"/>
            <w:vAlign w:val="center"/>
          </w:tcPr>
          <w:p w14:paraId="0405BB5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AF0D849"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34A66700" w14:textId="77777777" w:rsidR="001E5BA3" w:rsidRDefault="001E5BA3" w:rsidP="00D4403A">
            <w:pPr>
              <w:spacing w:before="15" w:after="15" w:line="240" w:lineRule="auto"/>
              <w:rPr>
                <w:sz w:val="15"/>
              </w:rPr>
            </w:pPr>
            <w:r>
              <w:rPr>
                <w:sz w:val="15"/>
                <w:lang w:val="en-GB"/>
              </w:rPr>
              <w:t>£380</w:t>
            </w:r>
          </w:p>
        </w:tc>
      </w:tr>
      <w:tr w:rsidR="001E5BA3" w14:paraId="52410116" w14:textId="77777777" w:rsidTr="00D4403A">
        <w:tc>
          <w:tcPr>
            <w:tcW w:w="1042" w:type="dxa"/>
            <w:vAlign w:val="center"/>
          </w:tcPr>
          <w:p w14:paraId="5E80D7A4" w14:textId="77777777" w:rsidR="001E5BA3" w:rsidRDefault="001E5BA3">
            <w:pPr>
              <w:spacing w:before="15" w:after="15" w:line="240" w:lineRule="auto"/>
              <w:jc w:val="center"/>
              <w:rPr>
                <w:sz w:val="15"/>
              </w:rPr>
            </w:pPr>
            <w:r>
              <w:rPr>
                <w:sz w:val="15"/>
                <w:lang w:val="en-GB"/>
              </w:rPr>
              <w:t>N070</w:t>
            </w:r>
          </w:p>
        </w:tc>
        <w:tc>
          <w:tcPr>
            <w:tcW w:w="2180" w:type="dxa"/>
            <w:vAlign w:val="center"/>
          </w:tcPr>
          <w:p w14:paraId="0FDD9AB4" w14:textId="77777777" w:rsidR="001E5BA3" w:rsidRDefault="001E5BA3">
            <w:pPr>
              <w:spacing w:before="15" w:after="15" w:line="240" w:lineRule="auto"/>
              <w:rPr>
                <w:sz w:val="15"/>
              </w:rPr>
            </w:pPr>
            <w:r>
              <w:rPr>
                <w:sz w:val="15"/>
                <w:lang w:val="en-GB"/>
              </w:rPr>
              <w:t>Black poplar</w:t>
            </w:r>
          </w:p>
        </w:tc>
        <w:tc>
          <w:tcPr>
            <w:tcW w:w="2160" w:type="dxa"/>
            <w:vAlign w:val="center"/>
          </w:tcPr>
          <w:p w14:paraId="4384A2F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26D9535"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5101EF2A" w14:textId="77777777" w:rsidR="001E5BA3" w:rsidRDefault="001E5BA3" w:rsidP="00D4403A">
            <w:pPr>
              <w:spacing w:before="15" w:after="15" w:line="240" w:lineRule="auto"/>
              <w:rPr>
                <w:sz w:val="15"/>
              </w:rPr>
            </w:pPr>
            <w:r>
              <w:rPr>
                <w:sz w:val="15"/>
                <w:lang w:val="en-GB"/>
              </w:rPr>
              <w:t>£380</w:t>
            </w:r>
          </w:p>
        </w:tc>
      </w:tr>
      <w:tr w:rsidR="001E5BA3" w14:paraId="0076A560" w14:textId="77777777" w:rsidTr="00D4403A">
        <w:tc>
          <w:tcPr>
            <w:tcW w:w="1042" w:type="dxa"/>
            <w:vAlign w:val="center"/>
          </w:tcPr>
          <w:p w14:paraId="22D3993D" w14:textId="77777777" w:rsidR="001E5BA3" w:rsidRDefault="001E5BA3">
            <w:pPr>
              <w:spacing w:before="15" w:after="15" w:line="240" w:lineRule="auto"/>
              <w:jc w:val="center"/>
              <w:rPr>
                <w:sz w:val="15"/>
              </w:rPr>
            </w:pPr>
            <w:r>
              <w:rPr>
                <w:sz w:val="15"/>
                <w:lang w:val="en-GB"/>
              </w:rPr>
              <w:t>N071</w:t>
            </w:r>
          </w:p>
        </w:tc>
        <w:tc>
          <w:tcPr>
            <w:tcW w:w="2180" w:type="dxa"/>
            <w:vAlign w:val="center"/>
          </w:tcPr>
          <w:p w14:paraId="2AAA7062" w14:textId="77777777" w:rsidR="001E5BA3" w:rsidRDefault="001E5BA3">
            <w:pPr>
              <w:spacing w:before="15" w:after="15" w:line="240" w:lineRule="auto"/>
              <w:rPr>
                <w:sz w:val="15"/>
              </w:rPr>
            </w:pPr>
            <w:r>
              <w:rPr>
                <w:sz w:val="15"/>
                <w:lang w:val="en-GB"/>
              </w:rPr>
              <w:t>Black poplar</w:t>
            </w:r>
          </w:p>
        </w:tc>
        <w:tc>
          <w:tcPr>
            <w:tcW w:w="2160" w:type="dxa"/>
            <w:vAlign w:val="center"/>
          </w:tcPr>
          <w:p w14:paraId="67A6346B"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E35DE63"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23A15CED" w14:textId="77777777" w:rsidR="001E5BA3" w:rsidRDefault="001E5BA3" w:rsidP="00D4403A">
            <w:pPr>
              <w:spacing w:before="15" w:after="15" w:line="240" w:lineRule="auto"/>
              <w:rPr>
                <w:sz w:val="15"/>
              </w:rPr>
            </w:pPr>
            <w:r>
              <w:rPr>
                <w:sz w:val="15"/>
                <w:lang w:val="en-GB"/>
              </w:rPr>
              <w:t>£380</w:t>
            </w:r>
          </w:p>
        </w:tc>
      </w:tr>
      <w:tr w:rsidR="001E5BA3" w14:paraId="3E3D6455" w14:textId="77777777" w:rsidTr="00D4403A">
        <w:tc>
          <w:tcPr>
            <w:tcW w:w="1042" w:type="dxa"/>
            <w:vAlign w:val="center"/>
          </w:tcPr>
          <w:p w14:paraId="62B30CF8" w14:textId="77777777" w:rsidR="001E5BA3" w:rsidRDefault="001E5BA3">
            <w:pPr>
              <w:spacing w:before="15" w:after="15" w:line="240" w:lineRule="auto"/>
              <w:jc w:val="center"/>
              <w:rPr>
                <w:sz w:val="15"/>
              </w:rPr>
            </w:pPr>
            <w:r>
              <w:rPr>
                <w:sz w:val="15"/>
                <w:lang w:val="en-GB"/>
              </w:rPr>
              <w:t>N072</w:t>
            </w:r>
          </w:p>
        </w:tc>
        <w:tc>
          <w:tcPr>
            <w:tcW w:w="2180" w:type="dxa"/>
            <w:vAlign w:val="center"/>
          </w:tcPr>
          <w:p w14:paraId="0A056FAC" w14:textId="77777777" w:rsidR="001E5BA3" w:rsidRDefault="001E5BA3">
            <w:pPr>
              <w:spacing w:before="15" w:after="15" w:line="240" w:lineRule="auto"/>
              <w:rPr>
                <w:sz w:val="15"/>
              </w:rPr>
            </w:pPr>
            <w:r>
              <w:rPr>
                <w:sz w:val="15"/>
                <w:lang w:val="en-GB"/>
              </w:rPr>
              <w:t>Black poplar</w:t>
            </w:r>
          </w:p>
        </w:tc>
        <w:tc>
          <w:tcPr>
            <w:tcW w:w="2160" w:type="dxa"/>
            <w:vAlign w:val="center"/>
          </w:tcPr>
          <w:p w14:paraId="0D99D5C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1ABFBC7"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1DE6E71F" w14:textId="77777777" w:rsidR="001E5BA3" w:rsidRDefault="001E5BA3" w:rsidP="00D4403A">
            <w:pPr>
              <w:spacing w:before="15" w:after="15" w:line="240" w:lineRule="auto"/>
              <w:rPr>
                <w:sz w:val="15"/>
              </w:rPr>
            </w:pPr>
            <w:r>
              <w:rPr>
                <w:sz w:val="15"/>
                <w:lang w:val="en-GB"/>
              </w:rPr>
              <w:t>£380</w:t>
            </w:r>
          </w:p>
        </w:tc>
      </w:tr>
      <w:tr w:rsidR="001E5BA3" w14:paraId="784BB8E3" w14:textId="77777777" w:rsidTr="00D4403A">
        <w:tc>
          <w:tcPr>
            <w:tcW w:w="1042" w:type="dxa"/>
            <w:vAlign w:val="center"/>
          </w:tcPr>
          <w:p w14:paraId="543EE313" w14:textId="77777777" w:rsidR="001E5BA3" w:rsidRDefault="001E5BA3">
            <w:pPr>
              <w:spacing w:before="15" w:after="15" w:line="240" w:lineRule="auto"/>
              <w:jc w:val="center"/>
              <w:rPr>
                <w:sz w:val="15"/>
              </w:rPr>
            </w:pPr>
            <w:r>
              <w:rPr>
                <w:sz w:val="15"/>
                <w:lang w:val="en-GB"/>
              </w:rPr>
              <w:t>N073</w:t>
            </w:r>
          </w:p>
        </w:tc>
        <w:tc>
          <w:tcPr>
            <w:tcW w:w="2180" w:type="dxa"/>
            <w:vAlign w:val="center"/>
          </w:tcPr>
          <w:p w14:paraId="0B9A33B6" w14:textId="77777777" w:rsidR="001E5BA3" w:rsidRDefault="001E5BA3">
            <w:pPr>
              <w:spacing w:before="15" w:after="15" w:line="240" w:lineRule="auto"/>
              <w:rPr>
                <w:sz w:val="15"/>
              </w:rPr>
            </w:pPr>
            <w:r>
              <w:rPr>
                <w:sz w:val="15"/>
                <w:lang w:val="en-GB"/>
              </w:rPr>
              <w:t>Black poplar</w:t>
            </w:r>
          </w:p>
        </w:tc>
        <w:tc>
          <w:tcPr>
            <w:tcW w:w="2160" w:type="dxa"/>
            <w:vAlign w:val="center"/>
          </w:tcPr>
          <w:p w14:paraId="35BE7E7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8079C82"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070C2748" w14:textId="77777777" w:rsidR="001E5BA3" w:rsidRDefault="001E5BA3" w:rsidP="00D4403A">
            <w:pPr>
              <w:spacing w:before="15" w:after="15" w:line="240" w:lineRule="auto"/>
              <w:rPr>
                <w:sz w:val="15"/>
              </w:rPr>
            </w:pPr>
            <w:r>
              <w:rPr>
                <w:sz w:val="15"/>
                <w:lang w:val="en-GB"/>
              </w:rPr>
              <w:t>£380</w:t>
            </w:r>
          </w:p>
        </w:tc>
      </w:tr>
      <w:tr w:rsidR="001E5BA3" w14:paraId="739BD8F3" w14:textId="77777777" w:rsidTr="00D4403A">
        <w:tc>
          <w:tcPr>
            <w:tcW w:w="1042" w:type="dxa"/>
            <w:vAlign w:val="center"/>
          </w:tcPr>
          <w:p w14:paraId="0C00E477" w14:textId="77777777" w:rsidR="001E5BA3" w:rsidRDefault="001E5BA3">
            <w:pPr>
              <w:spacing w:before="15" w:after="15" w:line="240" w:lineRule="auto"/>
              <w:jc w:val="center"/>
              <w:rPr>
                <w:sz w:val="15"/>
              </w:rPr>
            </w:pPr>
            <w:r>
              <w:rPr>
                <w:sz w:val="15"/>
                <w:lang w:val="en-GB"/>
              </w:rPr>
              <w:t>N074</w:t>
            </w:r>
          </w:p>
        </w:tc>
        <w:tc>
          <w:tcPr>
            <w:tcW w:w="2180" w:type="dxa"/>
            <w:vAlign w:val="center"/>
          </w:tcPr>
          <w:p w14:paraId="1949506C" w14:textId="77777777" w:rsidR="001E5BA3" w:rsidRDefault="001E5BA3">
            <w:pPr>
              <w:spacing w:before="15" w:after="15" w:line="240" w:lineRule="auto"/>
              <w:rPr>
                <w:sz w:val="15"/>
              </w:rPr>
            </w:pPr>
            <w:r>
              <w:rPr>
                <w:sz w:val="15"/>
                <w:lang w:val="en-GB"/>
              </w:rPr>
              <w:t>Common alder</w:t>
            </w:r>
          </w:p>
        </w:tc>
        <w:tc>
          <w:tcPr>
            <w:tcW w:w="2160" w:type="dxa"/>
            <w:vAlign w:val="center"/>
          </w:tcPr>
          <w:p w14:paraId="2C9EF2A3"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8CF21EB"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6D5511E1" w14:textId="77777777" w:rsidR="001E5BA3" w:rsidRDefault="001E5BA3" w:rsidP="00D4403A">
            <w:pPr>
              <w:spacing w:before="15" w:after="15" w:line="240" w:lineRule="auto"/>
              <w:rPr>
                <w:sz w:val="15"/>
              </w:rPr>
            </w:pPr>
            <w:r>
              <w:rPr>
                <w:sz w:val="15"/>
                <w:lang w:val="en-GB"/>
              </w:rPr>
              <w:t>£380</w:t>
            </w:r>
          </w:p>
        </w:tc>
      </w:tr>
      <w:tr w:rsidR="001E5BA3" w14:paraId="7F543557" w14:textId="77777777" w:rsidTr="00D4403A">
        <w:tc>
          <w:tcPr>
            <w:tcW w:w="1042" w:type="dxa"/>
            <w:vAlign w:val="center"/>
          </w:tcPr>
          <w:p w14:paraId="3CDED7FD" w14:textId="77777777" w:rsidR="001E5BA3" w:rsidRDefault="001E5BA3">
            <w:pPr>
              <w:spacing w:before="15" w:after="15" w:line="240" w:lineRule="auto"/>
              <w:jc w:val="center"/>
              <w:rPr>
                <w:sz w:val="15"/>
              </w:rPr>
            </w:pPr>
            <w:r>
              <w:rPr>
                <w:sz w:val="15"/>
                <w:lang w:val="en-GB"/>
              </w:rPr>
              <w:t>N075</w:t>
            </w:r>
          </w:p>
        </w:tc>
        <w:tc>
          <w:tcPr>
            <w:tcW w:w="2180" w:type="dxa"/>
            <w:vAlign w:val="center"/>
          </w:tcPr>
          <w:p w14:paraId="4C10EC89" w14:textId="77777777" w:rsidR="001E5BA3" w:rsidRDefault="001E5BA3">
            <w:pPr>
              <w:spacing w:before="15" w:after="15" w:line="240" w:lineRule="auto"/>
              <w:rPr>
                <w:sz w:val="15"/>
              </w:rPr>
            </w:pPr>
            <w:r>
              <w:rPr>
                <w:sz w:val="15"/>
                <w:lang w:val="en-GB"/>
              </w:rPr>
              <w:t>Common alder</w:t>
            </w:r>
          </w:p>
        </w:tc>
        <w:tc>
          <w:tcPr>
            <w:tcW w:w="2160" w:type="dxa"/>
            <w:vAlign w:val="center"/>
          </w:tcPr>
          <w:p w14:paraId="404F25A0"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7634D82"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77A13AA8" w14:textId="77777777" w:rsidR="001E5BA3" w:rsidRDefault="001E5BA3" w:rsidP="00D4403A">
            <w:pPr>
              <w:spacing w:before="15" w:after="15" w:line="240" w:lineRule="auto"/>
              <w:rPr>
                <w:sz w:val="15"/>
              </w:rPr>
            </w:pPr>
            <w:r>
              <w:rPr>
                <w:sz w:val="15"/>
                <w:lang w:val="en-GB"/>
              </w:rPr>
              <w:t>£380</w:t>
            </w:r>
          </w:p>
        </w:tc>
      </w:tr>
      <w:tr w:rsidR="001E5BA3" w14:paraId="6D7ACEC5" w14:textId="77777777" w:rsidTr="00D4403A">
        <w:tc>
          <w:tcPr>
            <w:tcW w:w="1042" w:type="dxa"/>
            <w:vAlign w:val="center"/>
          </w:tcPr>
          <w:p w14:paraId="5C8F439D" w14:textId="77777777" w:rsidR="001E5BA3" w:rsidRDefault="001E5BA3">
            <w:pPr>
              <w:spacing w:before="15" w:after="15" w:line="240" w:lineRule="auto"/>
              <w:jc w:val="center"/>
              <w:rPr>
                <w:sz w:val="15"/>
              </w:rPr>
            </w:pPr>
            <w:r>
              <w:rPr>
                <w:sz w:val="15"/>
                <w:lang w:val="en-GB"/>
              </w:rPr>
              <w:t>N076</w:t>
            </w:r>
          </w:p>
        </w:tc>
        <w:tc>
          <w:tcPr>
            <w:tcW w:w="2180" w:type="dxa"/>
            <w:vAlign w:val="center"/>
          </w:tcPr>
          <w:p w14:paraId="7F21C55C" w14:textId="77777777" w:rsidR="001E5BA3" w:rsidRDefault="001E5BA3">
            <w:pPr>
              <w:spacing w:before="15" w:after="15" w:line="240" w:lineRule="auto"/>
              <w:rPr>
                <w:sz w:val="15"/>
              </w:rPr>
            </w:pPr>
            <w:r>
              <w:rPr>
                <w:sz w:val="15"/>
                <w:lang w:val="en-GB"/>
              </w:rPr>
              <w:t>Common alder</w:t>
            </w:r>
          </w:p>
        </w:tc>
        <w:tc>
          <w:tcPr>
            <w:tcW w:w="2160" w:type="dxa"/>
            <w:vAlign w:val="center"/>
          </w:tcPr>
          <w:p w14:paraId="4D9D46C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5B0C038"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08CAF738" w14:textId="77777777" w:rsidR="001E5BA3" w:rsidRDefault="001E5BA3" w:rsidP="00D4403A">
            <w:pPr>
              <w:spacing w:before="15" w:after="15" w:line="240" w:lineRule="auto"/>
              <w:rPr>
                <w:sz w:val="15"/>
              </w:rPr>
            </w:pPr>
            <w:r>
              <w:rPr>
                <w:sz w:val="15"/>
                <w:lang w:val="en-GB"/>
              </w:rPr>
              <w:t>£380</w:t>
            </w:r>
          </w:p>
        </w:tc>
      </w:tr>
      <w:tr w:rsidR="001E5BA3" w14:paraId="10D5B66A" w14:textId="77777777" w:rsidTr="00D4403A">
        <w:tc>
          <w:tcPr>
            <w:tcW w:w="1042" w:type="dxa"/>
            <w:vAlign w:val="center"/>
          </w:tcPr>
          <w:p w14:paraId="1B5B5AF2" w14:textId="77777777" w:rsidR="001E5BA3" w:rsidRDefault="001E5BA3">
            <w:pPr>
              <w:spacing w:before="15" w:after="15" w:line="240" w:lineRule="auto"/>
              <w:jc w:val="center"/>
              <w:rPr>
                <w:sz w:val="15"/>
              </w:rPr>
            </w:pPr>
            <w:r>
              <w:rPr>
                <w:sz w:val="15"/>
                <w:lang w:val="en-GB"/>
              </w:rPr>
              <w:t>N077</w:t>
            </w:r>
          </w:p>
        </w:tc>
        <w:tc>
          <w:tcPr>
            <w:tcW w:w="2180" w:type="dxa"/>
            <w:vAlign w:val="center"/>
          </w:tcPr>
          <w:p w14:paraId="1ABCC7AA" w14:textId="77777777" w:rsidR="001E5BA3" w:rsidRDefault="001E5BA3">
            <w:pPr>
              <w:spacing w:before="15" w:after="15" w:line="240" w:lineRule="auto"/>
              <w:rPr>
                <w:sz w:val="15"/>
              </w:rPr>
            </w:pPr>
            <w:r>
              <w:rPr>
                <w:sz w:val="15"/>
                <w:lang w:val="en-GB"/>
              </w:rPr>
              <w:t>Common alder</w:t>
            </w:r>
          </w:p>
        </w:tc>
        <w:tc>
          <w:tcPr>
            <w:tcW w:w="2160" w:type="dxa"/>
            <w:vAlign w:val="center"/>
          </w:tcPr>
          <w:p w14:paraId="57447EC0"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9BF7C37"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420D3C79" w14:textId="77777777" w:rsidR="001E5BA3" w:rsidRDefault="001E5BA3" w:rsidP="00D4403A">
            <w:pPr>
              <w:spacing w:before="15" w:after="15" w:line="240" w:lineRule="auto"/>
              <w:rPr>
                <w:sz w:val="15"/>
              </w:rPr>
            </w:pPr>
            <w:r>
              <w:rPr>
                <w:sz w:val="15"/>
                <w:lang w:val="en-GB"/>
              </w:rPr>
              <w:t>£380</w:t>
            </w:r>
          </w:p>
        </w:tc>
      </w:tr>
      <w:tr w:rsidR="001E5BA3" w14:paraId="46CCC14C" w14:textId="77777777" w:rsidTr="00D4403A">
        <w:tc>
          <w:tcPr>
            <w:tcW w:w="1042" w:type="dxa"/>
            <w:vAlign w:val="center"/>
          </w:tcPr>
          <w:p w14:paraId="71C3CCC8" w14:textId="77777777" w:rsidR="001E5BA3" w:rsidRDefault="001E5BA3">
            <w:pPr>
              <w:spacing w:before="15" w:after="15" w:line="240" w:lineRule="auto"/>
              <w:jc w:val="center"/>
              <w:rPr>
                <w:sz w:val="15"/>
              </w:rPr>
            </w:pPr>
            <w:r>
              <w:rPr>
                <w:sz w:val="15"/>
                <w:lang w:val="en-GB"/>
              </w:rPr>
              <w:t>N078</w:t>
            </w:r>
          </w:p>
        </w:tc>
        <w:tc>
          <w:tcPr>
            <w:tcW w:w="2180" w:type="dxa"/>
            <w:vAlign w:val="center"/>
          </w:tcPr>
          <w:p w14:paraId="7F941169" w14:textId="77777777" w:rsidR="001E5BA3" w:rsidRDefault="001E5BA3">
            <w:pPr>
              <w:spacing w:before="15" w:after="15" w:line="240" w:lineRule="auto"/>
              <w:rPr>
                <w:sz w:val="15"/>
              </w:rPr>
            </w:pPr>
            <w:r>
              <w:rPr>
                <w:sz w:val="15"/>
                <w:lang w:val="en-GB"/>
              </w:rPr>
              <w:t>Common alder</w:t>
            </w:r>
          </w:p>
        </w:tc>
        <w:tc>
          <w:tcPr>
            <w:tcW w:w="2160" w:type="dxa"/>
            <w:vAlign w:val="center"/>
          </w:tcPr>
          <w:p w14:paraId="6E6CD39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FFF3295"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5C446468" w14:textId="77777777" w:rsidR="001E5BA3" w:rsidRDefault="001E5BA3" w:rsidP="00D4403A">
            <w:pPr>
              <w:spacing w:before="15" w:after="15" w:line="240" w:lineRule="auto"/>
              <w:rPr>
                <w:sz w:val="15"/>
              </w:rPr>
            </w:pPr>
            <w:r>
              <w:rPr>
                <w:sz w:val="15"/>
                <w:lang w:val="en-GB"/>
              </w:rPr>
              <w:t>£380</w:t>
            </w:r>
          </w:p>
        </w:tc>
      </w:tr>
      <w:tr w:rsidR="001E5BA3" w14:paraId="62DB0DFC" w14:textId="77777777" w:rsidTr="00D4403A">
        <w:tc>
          <w:tcPr>
            <w:tcW w:w="1042" w:type="dxa"/>
            <w:vAlign w:val="center"/>
          </w:tcPr>
          <w:p w14:paraId="38206072" w14:textId="77777777" w:rsidR="001E5BA3" w:rsidRDefault="001E5BA3">
            <w:pPr>
              <w:spacing w:before="15" w:after="15" w:line="240" w:lineRule="auto"/>
              <w:jc w:val="center"/>
              <w:rPr>
                <w:sz w:val="15"/>
              </w:rPr>
            </w:pPr>
            <w:r>
              <w:rPr>
                <w:sz w:val="15"/>
                <w:lang w:val="en-GB"/>
              </w:rPr>
              <w:t>N079</w:t>
            </w:r>
          </w:p>
        </w:tc>
        <w:tc>
          <w:tcPr>
            <w:tcW w:w="2180" w:type="dxa"/>
            <w:vAlign w:val="center"/>
          </w:tcPr>
          <w:p w14:paraId="4D20B51A" w14:textId="77777777" w:rsidR="001E5BA3" w:rsidRDefault="001E5BA3">
            <w:pPr>
              <w:spacing w:before="15" w:after="15" w:line="240" w:lineRule="auto"/>
              <w:rPr>
                <w:sz w:val="15"/>
              </w:rPr>
            </w:pPr>
            <w:r>
              <w:rPr>
                <w:sz w:val="15"/>
                <w:lang w:val="en-GB"/>
              </w:rPr>
              <w:t>Common alder</w:t>
            </w:r>
          </w:p>
        </w:tc>
        <w:tc>
          <w:tcPr>
            <w:tcW w:w="2160" w:type="dxa"/>
            <w:vAlign w:val="center"/>
          </w:tcPr>
          <w:p w14:paraId="7AD08F6B" w14:textId="77777777" w:rsidR="001E5BA3" w:rsidRDefault="001E5BA3">
            <w:pPr>
              <w:spacing w:before="15" w:after="15" w:line="240" w:lineRule="auto"/>
              <w:rPr>
                <w:sz w:val="15"/>
              </w:rPr>
            </w:pPr>
            <w:r>
              <w:rPr>
                <w:sz w:val="15"/>
                <w:lang w:val="en-GB"/>
              </w:rPr>
              <w:t>Extra heavy 14/16 cm</w:t>
            </w:r>
          </w:p>
        </w:tc>
        <w:tc>
          <w:tcPr>
            <w:tcW w:w="2617" w:type="dxa"/>
            <w:vAlign w:val="center"/>
          </w:tcPr>
          <w:p w14:paraId="2E1AE812"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5945B91A" w14:textId="77777777" w:rsidR="001E5BA3" w:rsidRDefault="001E5BA3" w:rsidP="00D4403A">
            <w:pPr>
              <w:spacing w:before="15" w:after="15" w:line="240" w:lineRule="auto"/>
              <w:rPr>
                <w:sz w:val="15"/>
              </w:rPr>
            </w:pPr>
            <w:r>
              <w:rPr>
                <w:sz w:val="15"/>
                <w:lang w:val="en-GB"/>
              </w:rPr>
              <w:t>£380</w:t>
            </w:r>
          </w:p>
        </w:tc>
      </w:tr>
      <w:tr w:rsidR="001E5BA3" w14:paraId="386ABF5B" w14:textId="77777777" w:rsidTr="00D4403A">
        <w:tc>
          <w:tcPr>
            <w:tcW w:w="1042" w:type="dxa"/>
            <w:vAlign w:val="center"/>
          </w:tcPr>
          <w:p w14:paraId="08B459D6" w14:textId="77777777" w:rsidR="001E5BA3" w:rsidRDefault="001E5BA3">
            <w:pPr>
              <w:spacing w:before="15" w:after="15" w:line="240" w:lineRule="auto"/>
              <w:jc w:val="center"/>
              <w:rPr>
                <w:sz w:val="15"/>
              </w:rPr>
            </w:pPr>
            <w:r>
              <w:rPr>
                <w:sz w:val="15"/>
                <w:lang w:val="en-GB"/>
              </w:rPr>
              <w:t>N080</w:t>
            </w:r>
          </w:p>
        </w:tc>
        <w:tc>
          <w:tcPr>
            <w:tcW w:w="2180" w:type="dxa"/>
            <w:vAlign w:val="center"/>
          </w:tcPr>
          <w:p w14:paraId="09E71FB1" w14:textId="77777777" w:rsidR="001E5BA3" w:rsidRDefault="001E5BA3">
            <w:pPr>
              <w:spacing w:before="15" w:after="15" w:line="240" w:lineRule="auto"/>
              <w:rPr>
                <w:sz w:val="15"/>
              </w:rPr>
            </w:pPr>
            <w:r>
              <w:rPr>
                <w:sz w:val="15"/>
                <w:lang w:val="en-GB"/>
              </w:rPr>
              <w:t>Common alder</w:t>
            </w:r>
          </w:p>
        </w:tc>
        <w:tc>
          <w:tcPr>
            <w:tcW w:w="2160" w:type="dxa"/>
            <w:vAlign w:val="center"/>
          </w:tcPr>
          <w:p w14:paraId="02B77E94"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47FACDC" w14:textId="77777777" w:rsidR="001E5BA3" w:rsidRDefault="001E5BA3">
            <w:pPr>
              <w:spacing w:before="15" w:after="15" w:line="240" w:lineRule="auto"/>
              <w:rPr>
                <w:sz w:val="15"/>
              </w:rPr>
            </w:pPr>
            <w:r>
              <w:rPr>
                <w:sz w:val="15"/>
                <w:lang w:val="en-GB"/>
              </w:rPr>
              <w:t>Wetland / riparian margin</w:t>
            </w:r>
          </w:p>
        </w:tc>
        <w:tc>
          <w:tcPr>
            <w:tcW w:w="1068" w:type="dxa"/>
            <w:vAlign w:val="center"/>
          </w:tcPr>
          <w:p w14:paraId="41175D80" w14:textId="77777777" w:rsidR="001E5BA3" w:rsidRDefault="001E5BA3" w:rsidP="00D4403A">
            <w:pPr>
              <w:spacing w:before="15" w:after="15" w:line="240" w:lineRule="auto"/>
              <w:rPr>
                <w:sz w:val="15"/>
              </w:rPr>
            </w:pPr>
            <w:r>
              <w:rPr>
                <w:sz w:val="15"/>
                <w:lang w:val="en-GB"/>
              </w:rPr>
              <w:t>£380</w:t>
            </w:r>
          </w:p>
        </w:tc>
      </w:tr>
      <w:tr w:rsidR="001E5BA3" w14:paraId="1CAC9EB7" w14:textId="77777777" w:rsidTr="00D4403A">
        <w:tc>
          <w:tcPr>
            <w:tcW w:w="1042" w:type="dxa"/>
            <w:vAlign w:val="center"/>
          </w:tcPr>
          <w:p w14:paraId="723BE750" w14:textId="77777777" w:rsidR="001E5BA3" w:rsidRDefault="001E5BA3">
            <w:pPr>
              <w:spacing w:before="15" w:after="15" w:line="240" w:lineRule="auto"/>
              <w:jc w:val="center"/>
              <w:rPr>
                <w:sz w:val="15"/>
              </w:rPr>
            </w:pPr>
            <w:r>
              <w:rPr>
                <w:sz w:val="15"/>
                <w:lang w:val="en-GB"/>
              </w:rPr>
              <w:t>N081</w:t>
            </w:r>
          </w:p>
        </w:tc>
        <w:tc>
          <w:tcPr>
            <w:tcW w:w="2180" w:type="dxa"/>
            <w:vAlign w:val="center"/>
          </w:tcPr>
          <w:p w14:paraId="7F25DF6B" w14:textId="77777777" w:rsidR="001E5BA3" w:rsidRDefault="001E5BA3">
            <w:pPr>
              <w:spacing w:before="15" w:after="15" w:line="240" w:lineRule="auto"/>
              <w:rPr>
                <w:sz w:val="15"/>
              </w:rPr>
            </w:pPr>
            <w:r>
              <w:rPr>
                <w:sz w:val="15"/>
                <w:lang w:val="en-GB"/>
              </w:rPr>
              <w:t>Silver birch</w:t>
            </w:r>
          </w:p>
        </w:tc>
        <w:tc>
          <w:tcPr>
            <w:tcW w:w="2160" w:type="dxa"/>
            <w:vAlign w:val="center"/>
          </w:tcPr>
          <w:p w14:paraId="6AF919B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15C2F1C"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788836D6" w14:textId="77777777" w:rsidR="001E5BA3" w:rsidRDefault="001E5BA3" w:rsidP="00D4403A">
            <w:pPr>
              <w:spacing w:before="15" w:after="15" w:line="240" w:lineRule="auto"/>
              <w:rPr>
                <w:sz w:val="15"/>
              </w:rPr>
            </w:pPr>
            <w:r>
              <w:rPr>
                <w:sz w:val="15"/>
                <w:lang w:val="en-GB"/>
              </w:rPr>
              <w:t>£380</w:t>
            </w:r>
          </w:p>
        </w:tc>
      </w:tr>
      <w:tr w:rsidR="001E5BA3" w14:paraId="3C207643" w14:textId="77777777" w:rsidTr="00D4403A">
        <w:tc>
          <w:tcPr>
            <w:tcW w:w="1042" w:type="dxa"/>
            <w:vAlign w:val="center"/>
          </w:tcPr>
          <w:p w14:paraId="25518668" w14:textId="77777777" w:rsidR="001E5BA3" w:rsidRDefault="001E5BA3">
            <w:pPr>
              <w:spacing w:before="15" w:after="15" w:line="240" w:lineRule="auto"/>
              <w:jc w:val="center"/>
              <w:rPr>
                <w:sz w:val="15"/>
              </w:rPr>
            </w:pPr>
            <w:r>
              <w:rPr>
                <w:sz w:val="15"/>
                <w:lang w:val="en-GB"/>
              </w:rPr>
              <w:t>N082</w:t>
            </w:r>
          </w:p>
        </w:tc>
        <w:tc>
          <w:tcPr>
            <w:tcW w:w="2180" w:type="dxa"/>
            <w:vAlign w:val="center"/>
          </w:tcPr>
          <w:p w14:paraId="439E18E6" w14:textId="77777777" w:rsidR="001E5BA3" w:rsidRDefault="001E5BA3">
            <w:pPr>
              <w:spacing w:before="15" w:after="15" w:line="240" w:lineRule="auto"/>
              <w:rPr>
                <w:sz w:val="15"/>
              </w:rPr>
            </w:pPr>
            <w:r>
              <w:rPr>
                <w:sz w:val="15"/>
                <w:lang w:val="en-GB"/>
              </w:rPr>
              <w:t>Silver birch</w:t>
            </w:r>
          </w:p>
        </w:tc>
        <w:tc>
          <w:tcPr>
            <w:tcW w:w="2160" w:type="dxa"/>
            <w:vAlign w:val="center"/>
          </w:tcPr>
          <w:p w14:paraId="232E1695"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A25229A"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3DAD4AEF" w14:textId="77777777" w:rsidR="001E5BA3" w:rsidRDefault="001E5BA3" w:rsidP="00D4403A">
            <w:pPr>
              <w:spacing w:before="15" w:after="15" w:line="240" w:lineRule="auto"/>
              <w:rPr>
                <w:sz w:val="15"/>
              </w:rPr>
            </w:pPr>
            <w:r>
              <w:rPr>
                <w:sz w:val="15"/>
                <w:lang w:val="en-GB"/>
              </w:rPr>
              <w:t>£380</w:t>
            </w:r>
          </w:p>
        </w:tc>
      </w:tr>
      <w:tr w:rsidR="001E5BA3" w14:paraId="486076BD" w14:textId="77777777" w:rsidTr="00D4403A">
        <w:tc>
          <w:tcPr>
            <w:tcW w:w="1042" w:type="dxa"/>
            <w:vAlign w:val="center"/>
          </w:tcPr>
          <w:p w14:paraId="4465AE19" w14:textId="77777777" w:rsidR="001E5BA3" w:rsidRDefault="001E5BA3">
            <w:pPr>
              <w:spacing w:before="15" w:after="15" w:line="240" w:lineRule="auto"/>
              <w:jc w:val="center"/>
              <w:rPr>
                <w:sz w:val="15"/>
              </w:rPr>
            </w:pPr>
            <w:r>
              <w:rPr>
                <w:sz w:val="15"/>
                <w:lang w:val="en-GB"/>
              </w:rPr>
              <w:t>N083</w:t>
            </w:r>
          </w:p>
        </w:tc>
        <w:tc>
          <w:tcPr>
            <w:tcW w:w="2180" w:type="dxa"/>
            <w:vAlign w:val="center"/>
          </w:tcPr>
          <w:p w14:paraId="0BD4D30C" w14:textId="77777777" w:rsidR="001E5BA3" w:rsidRDefault="001E5BA3">
            <w:pPr>
              <w:spacing w:before="15" w:after="15" w:line="240" w:lineRule="auto"/>
              <w:rPr>
                <w:sz w:val="15"/>
              </w:rPr>
            </w:pPr>
            <w:r>
              <w:rPr>
                <w:sz w:val="15"/>
                <w:lang w:val="en-GB"/>
              </w:rPr>
              <w:t>Silver birch</w:t>
            </w:r>
          </w:p>
        </w:tc>
        <w:tc>
          <w:tcPr>
            <w:tcW w:w="2160" w:type="dxa"/>
            <w:vAlign w:val="center"/>
          </w:tcPr>
          <w:p w14:paraId="7EB11E4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BE4002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24E6E15D" w14:textId="77777777" w:rsidR="001E5BA3" w:rsidRDefault="001E5BA3" w:rsidP="00D4403A">
            <w:pPr>
              <w:spacing w:before="15" w:after="15" w:line="240" w:lineRule="auto"/>
              <w:rPr>
                <w:sz w:val="15"/>
              </w:rPr>
            </w:pPr>
            <w:r>
              <w:rPr>
                <w:sz w:val="15"/>
                <w:lang w:val="en-GB"/>
              </w:rPr>
              <w:t>£380</w:t>
            </w:r>
          </w:p>
        </w:tc>
      </w:tr>
      <w:tr w:rsidR="001E5BA3" w14:paraId="2E930D21" w14:textId="77777777" w:rsidTr="00D4403A">
        <w:tc>
          <w:tcPr>
            <w:tcW w:w="1042" w:type="dxa"/>
            <w:vAlign w:val="center"/>
          </w:tcPr>
          <w:p w14:paraId="37B81537" w14:textId="77777777" w:rsidR="001E5BA3" w:rsidRDefault="001E5BA3">
            <w:pPr>
              <w:spacing w:before="15" w:after="15" w:line="240" w:lineRule="auto"/>
              <w:jc w:val="center"/>
              <w:rPr>
                <w:sz w:val="15"/>
              </w:rPr>
            </w:pPr>
            <w:r>
              <w:rPr>
                <w:sz w:val="15"/>
                <w:lang w:val="en-GB"/>
              </w:rPr>
              <w:t>N084</w:t>
            </w:r>
          </w:p>
        </w:tc>
        <w:tc>
          <w:tcPr>
            <w:tcW w:w="2180" w:type="dxa"/>
            <w:vAlign w:val="center"/>
          </w:tcPr>
          <w:p w14:paraId="2C12AFAE" w14:textId="77777777" w:rsidR="001E5BA3" w:rsidRDefault="001E5BA3">
            <w:pPr>
              <w:spacing w:before="15" w:after="15" w:line="240" w:lineRule="auto"/>
              <w:rPr>
                <w:sz w:val="15"/>
              </w:rPr>
            </w:pPr>
            <w:r>
              <w:rPr>
                <w:sz w:val="15"/>
                <w:lang w:val="en-GB"/>
              </w:rPr>
              <w:t>Silver birch</w:t>
            </w:r>
          </w:p>
        </w:tc>
        <w:tc>
          <w:tcPr>
            <w:tcW w:w="2160" w:type="dxa"/>
            <w:vAlign w:val="center"/>
          </w:tcPr>
          <w:p w14:paraId="63EA71B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41A3D19"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6DA6AEF6" w14:textId="77777777" w:rsidR="001E5BA3" w:rsidRDefault="001E5BA3" w:rsidP="00D4403A">
            <w:pPr>
              <w:spacing w:before="15" w:after="15" w:line="240" w:lineRule="auto"/>
              <w:rPr>
                <w:sz w:val="15"/>
              </w:rPr>
            </w:pPr>
            <w:r>
              <w:rPr>
                <w:sz w:val="15"/>
                <w:lang w:val="en-GB"/>
              </w:rPr>
              <w:t>£380</w:t>
            </w:r>
          </w:p>
        </w:tc>
      </w:tr>
      <w:tr w:rsidR="001E5BA3" w14:paraId="2A6406DF" w14:textId="77777777" w:rsidTr="00D4403A">
        <w:tc>
          <w:tcPr>
            <w:tcW w:w="1042" w:type="dxa"/>
            <w:vAlign w:val="center"/>
          </w:tcPr>
          <w:p w14:paraId="5A6B64E8" w14:textId="77777777" w:rsidR="001E5BA3" w:rsidRDefault="001E5BA3">
            <w:pPr>
              <w:spacing w:before="15" w:after="15" w:line="240" w:lineRule="auto"/>
              <w:jc w:val="center"/>
              <w:rPr>
                <w:sz w:val="15"/>
              </w:rPr>
            </w:pPr>
            <w:r>
              <w:rPr>
                <w:sz w:val="15"/>
                <w:lang w:val="en-GB"/>
              </w:rPr>
              <w:t>N085</w:t>
            </w:r>
          </w:p>
        </w:tc>
        <w:tc>
          <w:tcPr>
            <w:tcW w:w="2180" w:type="dxa"/>
            <w:vAlign w:val="center"/>
          </w:tcPr>
          <w:p w14:paraId="650B01C7" w14:textId="77777777" w:rsidR="001E5BA3" w:rsidRDefault="001E5BA3">
            <w:pPr>
              <w:spacing w:before="15" w:after="15" w:line="240" w:lineRule="auto"/>
              <w:rPr>
                <w:sz w:val="15"/>
              </w:rPr>
            </w:pPr>
            <w:r>
              <w:rPr>
                <w:sz w:val="15"/>
                <w:lang w:val="en-GB"/>
              </w:rPr>
              <w:t>Silver birch</w:t>
            </w:r>
          </w:p>
        </w:tc>
        <w:tc>
          <w:tcPr>
            <w:tcW w:w="2160" w:type="dxa"/>
            <w:vAlign w:val="center"/>
          </w:tcPr>
          <w:p w14:paraId="725025E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7CAFD5E"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1166A8BD" w14:textId="77777777" w:rsidR="001E5BA3" w:rsidRDefault="001E5BA3" w:rsidP="00D4403A">
            <w:pPr>
              <w:spacing w:before="15" w:after="15" w:line="240" w:lineRule="auto"/>
              <w:rPr>
                <w:sz w:val="15"/>
              </w:rPr>
            </w:pPr>
            <w:r>
              <w:rPr>
                <w:sz w:val="15"/>
                <w:lang w:val="en-GB"/>
              </w:rPr>
              <w:t>£380</w:t>
            </w:r>
          </w:p>
        </w:tc>
      </w:tr>
      <w:tr w:rsidR="001E5BA3" w14:paraId="22AD7493" w14:textId="77777777" w:rsidTr="00D4403A">
        <w:tc>
          <w:tcPr>
            <w:tcW w:w="1042" w:type="dxa"/>
            <w:vAlign w:val="center"/>
          </w:tcPr>
          <w:p w14:paraId="5A6852EE" w14:textId="77777777" w:rsidR="001E5BA3" w:rsidRDefault="001E5BA3">
            <w:pPr>
              <w:spacing w:before="15" w:after="15" w:line="240" w:lineRule="auto"/>
              <w:jc w:val="center"/>
              <w:rPr>
                <w:sz w:val="15"/>
              </w:rPr>
            </w:pPr>
            <w:r>
              <w:rPr>
                <w:sz w:val="15"/>
                <w:lang w:val="en-GB"/>
              </w:rPr>
              <w:t>N086</w:t>
            </w:r>
          </w:p>
        </w:tc>
        <w:tc>
          <w:tcPr>
            <w:tcW w:w="2180" w:type="dxa"/>
            <w:vAlign w:val="center"/>
          </w:tcPr>
          <w:p w14:paraId="6F425DF5" w14:textId="77777777" w:rsidR="001E5BA3" w:rsidRDefault="001E5BA3">
            <w:pPr>
              <w:spacing w:before="15" w:after="15" w:line="240" w:lineRule="auto"/>
              <w:rPr>
                <w:sz w:val="15"/>
              </w:rPr>
            </w:pPr>
            <w:r>
              <w:rPr>
                <w:sz w:val="15"/>
                <w:lang w:val="en-GB"/>
              </w:rPr>
              <w:t>Silver birch</w:t>
            </w:r>
          </w:p>
        </w:tc>
        <w:tc>
          <w:tcPr>
            <w:tcW w:w="2160" w:type="dxa"/>
            <w:vAlign w:val="center"/>
          </w:tcPr>
          <w:p w14:paraId="601B769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8A2538F"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266C455B" w14:textId="77777777" w:rsidR="001E5BA3" w:rsidRDefault="001E5BA3" w:rsidP="00D4403A">
            <w:pPr>
              <w:spacing w:before="15" w:after="15" w:line="240" w:lineRule="auto"/>
              <w:rPr>
                <w:sz w:val="15"/>
              </w:rPr>
            </w:pPr>
            <w:r>
              <w:rPr>
                <w:sz w:val="15"/>
                <w:lang w:val="en-GB"/>
              </w:rPr>
              <w:t>£380</w:t>
            </w:r>
          </w:p>
        </w:tc>
      </w:tr>
      <w:tr w:rsidR="001E5BA3" w14:paraId="02BEA978" w14:textId="77777777" w:rsidTr="00D4403A">
        <w:tc>
          <w:tcPr>
            <w:tcW w:w="1042" w:type="dxa"/>
            <w:vAlign w:val="center"/>
          </w:tcPr>
          <w:p w14:paraId="735DEDF0" w14:textId="77777777" w:rsidR="001E5BA3" w:rsidRDefault="001E5BA3">
            <w:pPr>
              <w:spacing w:before="15" w:after="15" w:line="240" w:lineRule="auto"/>
              <w:jc w:val="center"/>
              <w:rPr>
                <w:sz w:val="15"/>
              </w:rPr>
            </w:pPr>
            <w:r>
              <w:rPr>
                <w:sz w:val="15"/>
                <w:lang w:val="en-GB"/>
              </w:rPr>
              <w:t>N087</w:t>
            </w:r>
          </w:p>
        </w:tc>
        <w:tc>
          <w:tcPr>
            <w:tcW w:w="2180" w:type="dxa"/>
            <w:vAlign w:val="center"/>
          </w:tcPr>
          <w:p w14:paraId="757DF56A" w14:textId="77777777" w:rsidR="001E5BA3" w:rsidRDefault="001E5BA3">
            <w:pPr>
              <w:spacing w:before="15" w:after="15" w:line="240" w:lineRule="auto"/>
              <w:rPr>
                <w:sz w:val="15"/>
              </w:rPr>
            </w:pPr>
            <w:r>
              <w:rPr>
                <w:sz w:val="15"/>
                <w:lang w:val="en-GB"/>
              </w:rPr>
              <w:t>Silver birch</w:t>
            </w:r>
          </w:p>
        </w:tc>
        <w:tc>
          <w:tcPr>
            <w:tcW w:w="2160" w:type="dxa"/>
            <w:vAlign w:val="center"/>
          </w:tcPr>
          <w:p w14:paraId="7C3CCCA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38336B2"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1BD62E65" w14:textId="77777777" w:rsidR="001E5BA3" w:rsidRDefault="001E5BA3" w:rsidP="00D4403A">
            <w:pPr>
              <w:spacing w:before="15" w:after="15" w:line="240" w:lineRule="auto"/>
              <w:rPr>
                <w:sz w:val="15"/>
              </w:rPr>
            </w:pPr>
            <w:r>
              <w:rPr>
                <w:sz w:val="15"/>
                <w:lang w:val="en-GB"/>
              </w:rPr>
              <w:t>£380</w:t>
            </w:r>
          </w:p>
        </w:tc>
      </w:tr>
      <w:tr w:rsidR="001E5BA3" w14:paraId="49DE5316" w14:textId="77777777" w:rsidTr="00D4403A">
        <w:tc>
          <w:tcPr>
            <w:tcW w:w="1042" w:type="dxa"/>
            <w:vAlign w:val="center"/>
          </w:tcPr>
          <w:p w14:paraId="67780CB9" w14:textId="77777777" w:rsidR="001E5BA3" w:rsidRDefault="001E5BA3">
            <w:pPr>
              <w:spacing w:before="15" w:after="15" w:line="240" w:lineRule="auto"/>
              <w:jc w:val="center"/>
              <w:rPr>
                <w:sz w:val="15"/>
              </w:rPr>
            </w:pPr>
            <w:r>
              <w:rPr>
                <w:sz w:val="15"/>
                <w:lang w:val="en-GB"/>
              </w:rPr>
              <w:t>N088</w:t>
            </w:r>
          </w:p>
        </w:tc>
        <w:tc>
          <w:tcPr>
            <w:tcW w:w="2180" w:type="dxa"/>
            <w:vAlign w:val="center"/>
          </w:tcPr>
          <w:p w14:paraId="038D14E4" w14:textId="77777777" w:rsidR="001E5BA3" w:rsidRDefault="001E5BA3">
            <w:pPr>
              <w:spacing w:before="15" w:after="15" w:line="240" w:lineRule="auto"/>
              <w:rPr>
                <w:sz w:val="15"/>
              </w:rPr>
            </w:pPr>
            <w:r>
              <w:rPr>
                <w:sz w:val="15"/>
                <w:lang w:val="en-GB"/>
              </w:rPr>
              <w:t>Silver birch</w:t>
            </w:r>
          </w:p>
        </w:tc>
        <w:tc>
          <w:tcPr>
            <w:tcW w:w="2160" w:type="dxa"/>
            <w:vAlign w:val="center"/>
          </w:tcPr>
          <w:p w14:paraId="566726B9"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E457461"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598E79AA" w14:textId="77777777" w:rsidR="001E5BA3" w:rsidRDefault="001E5BA3" w:rsidP="00D4403A">
            <w:pPr>
              <w:spacing w:before="15" w:after="15" w:line="240" w:lineRule="auto"/>
              <w:rPr>
                <w:sz w:val="15"/>
              </w:rPr>
            </w:pPr>
            <w:r>
              <w:rPr>
                <w:sz w:val="15"/>
                <w:lang w:val="en-GB"/>
              </w:rPr>
              <w:t>£380</w:t>
            </w:r>
          </w:p>
        </w:tc>
      </w:tr>
      <w:tr w:rsidR="001E5BA3" w14:paraId="73A6D503" w14:textId="77777777" w:rsidTr="00D4403A">
        <w:tc>
          <w:tcPr>
            <w:tcW w:w="1042" w:type="dxa"/>
            <w:vAlign w:val="center"/>
          </w:tcPr>
          <w:p w14:paraId="71265525" w14:textId="77777777" w:rsidR="001E5BA3" w:rsidRDefault="001E5BA3">
            <w:pPr>
              <w:spacing w:before="15" w:after="15" w:line="240" w:lineRule="auto"/>
              <w:jc w:val="center"/>
              <w:rPr>
                <w:sz w:val="15"/>
              </w:rPr>
            </w:pPr>
            <w:r>
              <w:rPr>
                <w:sz w:val="15"/>
                <w:lang w:val="en-GB"/>
              </w:rPr>
              <w:t>N089</w:t>
            </w:r>
          </w:p>
        </w:tc>
        <w:tc>
          <w:tcPr>
            <w:tcW w:w="2180" w:type="dxa"/>
            <w:vAlign w:val="center"/>
          </w:tcPr>
          <w:p w14:paraId="669D6AB2" w14:textId="77777777" w:rsidR="001E5BA3" w:rsidRDefault="001E5BA3">
            <w:pPr>
              <w:spacing w:before="15" w:after="15" w:line="240" w:lineRule="auto"/>
              <w:rPr>
                <w:sz w:val="15"/>
              </w:rPr>
            </w:pPr>
            <w:r>
              <w:rPr>
                <w:sz w:val="15"/>
                <w:lang w:val="en-GB"/>
              </w:rPr>
              <w:t>Silver birch</w:t>
            </w:r>
          </w:p>
        </w:tc>
        <w:tc>
          <w:tcPr>
            <w:tcW w:w="2160" w:type="dxa"/>
            <w:vAlign w:val="center"/>
          </w:tcPr>
          <w:p w14:paraId="40130B0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59BCA24"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34A68771" w14:textId="77777777" w:rsidR="001E5BA3" w:rsidRDefault="001E5BA3" w:rsidP="00D4403A">
            <w:pPr>
              <w:spacing w:before="15" w:after="15" w:line="240" w:lineRule="auto"/>
              <w:rPr>
                <w:sz w:val="15"/>
              </w:rPr>
            </w:pPr>
            <w:r>
              <w:rPr>
                <w:sz w:val="15"/>
                <w:lang w:val="en-GB"/>
              </w:rPr>
              <w:t>£380</w:t>
            </w:r>
          </w:p>
        </w:tc>
      </w:tr>
      <w:tr w:rsidR="001E5BA3" w14:paraId="0595F312" w14:textId="77777777" w:rsidTr="00D4403A">
        <w:tc>
          <w:tcPr>
            <w:tcW w:w="1042" w:type="dxa"/>
            <w:vAlign w:val="center"/>
          </w:tcPr>
          <w:p w14:paraId="6246C18F" w14:textId="77777777" w:rsidR="001E5BA3" w:rsidRDefault="001E5BA3">
            <w:pPr>
              <w:spacing w:before="15" w:after="15" w:line="240" w:lineRule="auto"/>
              <w:jc w:val="center"/>
              <w:rPr>
                <w:sz w:val="15"/>
              </w:rPr>
            </w:pPr>
            <w:r>
              <w:rPr>
                <w:sz w:val="15"/>
                <w:lang w:val="en-GB"/>
              </w:rPr>
              <w:t>N090</w:t>
            </w:r>
          </w:p>
        </w:tc>
        <w:tc>
          <w:tcPr>
            <w:tcW w:w="2180" w:type="dxa"/>
            <w:vAlign w:val="center"/>
          </w:tcPr>
          <w:p w14:paraId="4F7C7353" w14:textId="77777777" w:rsidR="001E5BA3" w:rsidRDefault="001E5BA3">
            <w:pPr>
              <w:spacing w:before="15" w:after="15" w:line="240" w:lineRule="auto"/>
              <w:rPr>
                <w:sz w:val="15"/>
              </w:rPr>
            </w:pPr>
            <w:r>
              <w:rPr>
                <w:sz w:val="15"/>
                <w:lang w:val="en-GB"/>
              </w:rPr>
              <w:t>Silver birch</w:t>
            </w:r>
          </w:p>
        </w:tc>
        <w:tc>
          <w:tcPr>
            <w:tcW w:w="2160" w:type="dxa"/>
            <w:vAlign w:val="center"/>
          </w:tcPr>
          <w:p w14:paraId="746111F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4AFB1044"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1CABCAF6" w14:textId="77777777" w:rsidR="001E5BA3" w:rsidRDefault="001E5BA3" w:rsidP="00D4403A">
            <w:pPr>
              <w:spacing w:before="15" w:after="15" w:line="240" w:lineRule="auto"/>
              <w:rPr>
                <w:sz w:val="15"/>
              </w:rPr>
            </w:pPr>
            <w:r>
              <w:rPr>
                <w:sz w:val="15"/>
                <w:lang w:val="en-GB"/>
              </w:rPr>
              <w:t>£380</w:t>
            </w:r>
          </w:p>
        </w:tc>
      </w:tr>
      <w:tr w:rsidR="001E5BA3" w14:paraId="483D7FCD" w14:textId="77777777" w:rsidTr="00D4403A">
        <w:tc>
          <w:tcPr>
            <w:tcW w:w="1042" w:type="dxa"/>
            <w:vAlign w:val="center"/>
          </w:tcPr>
          <w:p w14:paraId="649AB9C0" w14:textId="77777777" w:rsidR="001E5BA3" w:rsidRDefault="001E5BA3">
            <w:pPr>
              <w:spacing w:before="15" w:after="15" w:line="240" w:lineRule="auto"/>
              <w:jc w:val="center"/>
              <w:rPr>
                <w:sz w:val="15"/>
              </w:rPr>
            </w:pPr>
            <w:r>
              <w:rPr>
                <w:sz w:val="15"/>
                <w:lang w:val="en-GB"/>
              </w:rPr>
              <w:t>N091</w:t>
            </w:r>
          </w:p>
        </w:tc>
        <w:tc>
          <w:tcPr>
            <w:tcW w:w="2180" w:type="dxa"/>
            <w:vAlign w:val="center"/>
          </w:tcPr>
          <w:p w14:paraId="1ED4EE24" w14:textId="77777777" w:rsidR="001E5BA3" w:rsidRDefault="001E5BA3">
            <w:pPr>
              <w:spacing w:before="15" w:after="15" w:line="240" w:lineRule="auto"/>
              <w:rPr>
                <w:sz w:val="15"/>
              </w:rPr>
            </w:pPr>
            <w:r>
              <w:rPr>
                <w:sz w:val="15"/>
                <w:lang w:val="en-GB"/>
              </w:rPr>
              <w:t>Silver birch</w:t>
            </w:r>
          </w:p>
        </w:tc>
        <w:tc>
          <w:tcPr>
            <w:tcW w:w="2160" w:type="dxa"/>
            <w:vAlign w:val="center"/>
          </w:tcPr>
          <w:p w14:paraId="69C0AA6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1F56FF27"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67872FB1" w14:textId="77777777" w:rsidR="001E5BA3" w:rsidRDefault="001E5BA3" w:rsidP="00D4403A">
            <w:pPr>
              <w:spacing w:before="15" w:after="15" w:line="240" w:lineRule="auto"/>
              <w:rPr>
                <w:sz w:val="15"/>
              </w:rPr>
            </w:pPr>
            <w:r>
              <w:rPr>
                <w:sz w:val="15"/>
                <w:lang w:val="en-GB"/>
              </w:rPr>
              <w:t>£380</w:t>
            </w:r>
          </w:p>
        </w:tc>
      </w:tr>
      <w:tr w:rsidR="001E5BA3" w14:paraId="70600144" w14:textId="77777777" w:rsidTr="00D4403A">
        <w:tc>
          <w:tcPr>
            <w:tcW w:w="1042" w:type="dxa"/>
            <w:vAlign w:val="center"/>
          </w:tcPr>
          <w:p w14:paraId="7A5CC7E4" w14:textId="77777777" w:rsidR="001E5BA3" w:rsidRDefault="001E5BA3">
            <w:pPr>
              <w:spacing w:before="15" w:after="15" w:line="240" w:lineRule="auto"/>
              <w:jc w:val="center"/>
              <w:rPr>
                <w:sz w:val="15"/>
              </w:rPr>
            </w:pPr>
            <w:r>
              <w:rPr>
                <w:sz w:val="15"/>
                <w:lang w:val="en-GB"/>
              </w:rPr>
              <w:t>N092</w:t>
            </w:r>
          </w:p>
        </w:tc>
        <w:tc>
          <w:tcPr>
            <w:tcW w:w="2180" w:type="dxa"/>
            <w:vAlign w:val="center"/>
          </w:tcPr>
          <w:p w14:paraId="546D6FA9" w14:textId="77777777" w:rsidR="001E5BA3" w:rsidRDefault="001E5BA3">
            <w:pPr>
              <w:spacing w:before="15" w:after="15" w:line="240" w:lineRule="auto"/>
              <w:rPr>
                <w:sz w:val="15"/>
              </w:rPr>
            </w:pPr>
            <w:r>
              <w:rPr>
                <w:sz w:val="15"/>
                <w:lang w:val="en-GB"/>
              </w:rPr>
              <w:t>Silver birch</w:t>
            </w:r>
          </w:p>
        </w:tc>
        <w:tc>
          <w:tcPr>
            <w:tcW w:w="2160" w:type="dxa"/>
            <w:vAlign w:val="center"/>
          </w:tcPr>
          <w:p w14:paraId="05618DB9"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A86B832"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6D54FC4D" w14:textId="77777777" w:rsidR="001E5BA3" w:rsidRDefault="001E5BA3" w:rsidP="00D4403A">
            <w:pPr>
              <w:spacing w:before="15" w:after="15" w:line="240" w:lineRule="auto"/>
              <w:rPr>
                <w:sz w:val="15"/>
              </w:rPr>
            </w:pPr>
            <w:r>
              <w:rPr>
                <w:sz w:val="15"/>
                <w:lang w:val="en-GB"/>
              </w:rPr>
              <w:t>£380</w:t>
            </w:r>
          </w:p>
        </w:tc>
      </w:tr>
      <w:tr w:rsidR="001E5BA3" w14:paraId="7B9E2EEA" w14:textId="77777777" w:rsidTr="00D4403A">
        <w:tc>
          <w:tcPr>
            <w:tcW w:w="1042" w:type="dxa"/>
            <w:vAlign w:val="center"/>
          </w:tcPr>
          <w:p w14:paraId="2E1D921A" w14:textId="77777777" w:rsidR="001E5BA3" w:rsidRDefault="001E5BA3">
            <w:pPr>
              <w:spacing w:before="15" w:after="15" w:line="240" w:lineRule="auto"/>
              <w:jc w:val="center"/>
              <w:rPr>
                <w:sz w:val="15"/>
              </w:rPr>
            </w:pPr>
            <w:r>
              <w:rPr>
                <w:sz w:val="15"/>
                <w:lang w:val="en-GB"/>
              </w:rPr>
              <w:t>N093</w:t>
            </w:r>
          </w:p>
        </w:tc>
        <w:tc>
          <w:tcPr>
            <w:tcW w:w="2180" w:type="dxa"/>
            <w:vAlign w:val="center"/>
          </w:tcPr>
          <w:p w14:paraId="3F7AC7C9" w14:textId="77777777" w:rsidR="001E5BA3" w:rsidRDefault="001E5BA3">
            <w:pPr>
              <w:spacing w:before="15" w:after="15" w:line="240" w:lineRule="auto"/>
              <w:rPr>
                <w:sz w:val="15"/>
              </w:rPr>
            </w:pPr>
            <w:r>
              <w:rPr>
                <w:sz w:val="15"/>
                <w:lang w:val="en-GB"/>
              </w:rPr>
              <w:t>Silver birch</w:t>
            </w:r>
          </w:p>
        </w:tc>
        <w:tc>
          <w:tcPr>
            <w:tcW w:w="2160" w:type="dxa"/>
            <w:vAlign w:val="center"/>
          </w:tcPr>
          <w:p w14:paraId="644F49C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50CE3660"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1208EDF9" w14:textId="77777777" w:rsidR="001E5BA3" w:rsidRDefault="001E5BA3" w:rsidP="00D4403A">
            <w:pPr>
              <w:spacing w:before="15" w:after="15" w:line="240" w:lineRule="auto"/>
              <w:rPr>
                <w:sz w:val="15"/>
              </w:rPr>
            </w:pPr>
            <w:r>
              <w:rPr>
                <w:sz w:val="15"/>
                <w:lang w:val="en-GB"/>
              </w:rPr>
              <w:t>£380</w:t>
            </w:r>
          </w:p>
        </w:tc>
      </w:tr>
      <w:tr w:rsidR="001E5BA3" w14:paraId="25F8EF57" w14:textId="77777777" w:rsidTr="00D4403A">
        <w:tc>
          <w:tcPr>
            <w:tcW w:w="1042" w:type="dxa"/>
            <w:vAlign w:val="center"/>
          </w:tcPr>
          <w:p w14:paraId="7E7AAF74" w14:textId="77777777" w:rsidR="001E5BA3" w:rsidRDefault="001E5BA3">
            <w:pPr>
              <w:spacing w:before="15" w:after="15" w:line="240" w:lineRule="auto"/>
              <w:jc w:val="center"/>
              <w:rPr>
                <w:sz w:val="15"/>
              </w:rPr>
            </w:pPr>
            <w:r>
              <w:rPr>
                <w:sz w:val="15"/>
                <w:lang w:val="en-GB"/>
              </w:rPr>
              <w:t>N094</w:t>
            </w:r>
          </w:p>
        </w:tc>
        <w:tc>
          <w:tcPr>
            <w:tcW w:w="2180" w:type="dxa"/>
            <w:vAlign w:val="center"/>
          </w:tcPr>
          <w:p w14:paraId="43A9FD6F" w14:textId="77777777" w:rsidR="001E5BA3" w:rsidRDefault="001E5BA3">
            <w:pPr>
              <w:spacing w:before="15" w:after="15" w:line="240" w:lineRule="auto"/>
              <w:rPr>
                <w:sz w:val="15"/>
              </w:rPr>
            </w:pPr>
            <w:r>
              <w:rPr>
                <w:sz w:val="15"/>
                <w:lang w:val="en-GB"/>
              </w:rPr>
              <w:t>Silver birch</w:t>
            </w:r>
          </w:p>
        </w:tc>
        <w:tc>
          <w:tcPr>
            <w:tcW w:w="2160" w:type="dxa"/>
            <w:vAlign w:val="center"/>
          </w:tcPr>
          <w:p w14:paraId="6B6C74BF"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AC7B30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1A2C0643" w14:textId="77777777" w:rsidR="001E5BA3" w:rsidRDefault="001E5BA3" w:rsidP="00D4403A">
            <w:pPr>
              <w:spacing w:before="15" w:after="15" w:line="240" w:lineRule="auto"/>
              <w:rPr>
                <w:sz w:val="15"/>
              </w:rPr>
            </w:pPr>
            <w:r>
              <w:rPr>
                <w:sz w:val="15"/>
                <w:lang w:val="en-GB"/>
              </w:rPr>
              <w:t>£380</w:t>
            </w:r>
          </w:p>
        </w:tc>
      </w:tr>
      <w:tr w:rsidR="001E5BA3" w14:paraId="492026FD" w14:textId="77777777" w:rsidTr="00D4403A">
        <w:tc>
          <w:tcPr>
            <w:tcW w:w="1042" w:type="dxa"/>
            <w:vAlign w:val="center"/>
          </w:tcPr>
          <w:p w14:paraId="5A029C85" w14:textId="77777777" w:rsidR="001E5BA3" w:rsidRDefault="001E5BA3">
            <w:pPr>
              <w:spacing w:before="15" w:after="15" w:line="240" w:lineRule="auto"/>
              <w:jc w:val="center"/>
              <w:rPr>
                <w:sz w:val="15"/>
              </w:rPr>
            </w:pPr>
            <w:r>
              <w:rPr>
                <w:sz w:val="15"/>
                <w:lang w:val="en-GB"/>
              </w:rPr>
              <w:t>N095</w:t>
            </w:r>
          </w:p>
        </w:tc>
        <w:tc>
          <w:tcPr>
            <w:tcW w:w="2180" w:type="dxa"/>
            <w:vAlign w:val="center"/>
          </w:tcPr>
          <w:p w14:paraId="313B71D5" w14:textId="77777777" w:rsidR="001E5BA3" w:rsidRDefault="001E5BA3">
            <w:pPr>
              <w:spacing w:before="15" w:after="15" w:line="240" w:lineRule="auto"/>
              <w:rPr>
                <w:sz w:val="15"/>
              </w:rPr>
            </w:pPr>
            <w:r>
              <w:rPr>
                <w:sz w:val="15"/>
                <w:lang w:val="en-GB"/>
              </w:rPr>
              <w:t>Silver birch</w:t>
            </w:r>
          </w:p>
        </w:tc>
        <w:tc>
          <w:tcPr>
            <w:tcW w:w="2160" w:type="dxa"/>
            <w:vAlign w:val="center"/>
          </w:tcPr>
          <w:p w14:paraId="508AD836" w14:textId="77777777" w:rsidR="001E5BA3" w:rsidRDefault="001E5BA3">
            <w:pPr>
              <w:spacing w:before="15" w:after="15" w:line="240" w:lineRule="auto"/>
              <w:rPr>
                <w:sz w:val="15"/>
              </w:rPr>
            </w:pPr>
            <w:r>
              <w:rPr>
                <w:sz w:val="15"/>
                <w:lang w:val="en-GB"/>
              </w:rPr>
              <w:t>Extra heavy 14/16 cm</w:t>
            </w:r>
          </w:p>
        </w:tc>
        <w:tc>
          <w:tcPr>
            <w:tcW w:w="2617" w:type="dxa"/>
            <w:vAlign w:val="center"/>
          </w:tcPr>
          <w:p w14:paraId="799575AB"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75D00A18" w14:textId="77777777" w:rsidR="001E5BA3" w:rsidRDefault="001E5BA3" w:rsidP="00D4403A">
            <w:pPr>
              <w:spacing w:before="15" w:after="15" w:line="240" w:lineRule="auto"/>
              <w:rPr>
                <w:sz w:val="15"/>
              </w:rPr>
            </w:pPr>
            <w:r>
              <w:rPr>
                <w:sz w:val="15"/>
                <w:lang w:val="en-GB"/>
              </w:rPr>
              <w:t>£380</w:t>
            </w:r>
          </w:p>
        </w:tc>
      </w:tr>
      <w:tr w:rsidR="001E5BA3" w14:paraId="114B231E" w14:textId="77777777" w:rsidTr="00D4403A">
        <w:tc>
          <w:tcPr>
            <w:tcW w:w="1042" w:type="dxa"/>
            <w:vAlign w:val="center"/>
          </w:tcPr>
          <w:p w14:paraId="7184A3E1" w14:textId="77777777" w:rsidR="001E5BA3" w:rsidRDefault="001E5BA3">
            <w:pPr>
              <w:spacing w:before="15" w:after="15" w:line="240" w:lineRule="auto"/>
              <w:jc w:val="center"/>
              <w:rPr>
                <w:sz w:val="15"/>
              </w:rPr>
            </w:pPr>
            <w:r>
              <w:rPr>
                <w:sz w:val="15"/>
                <w:lang w:val="en-GB"/>
              </w:rPr>
              <w:t>N096</w:t>
            </w:r>
          </w:p>
        </w:tc>
        <w:tc>
          <w:tcPr>
            <w:tcW w:w="2180" w:type="dxa"/>
            <w:vAlign w:val="center"/>
          </w:tcPr>
          <w:p w14:paraId="088FE521" w14:textId="77777777" w:rsidR="001E5BA3" w:rsidRDefault="001E5BA3">
            <w:pPr>
              <w:spacing w:before="15" w:after="15" w:line="240" w:lineRule="auto"/>
              <w:rPr>
                <w:sz w:val="15"/>
              </w:rPr>
            </w:pPr>
            <w:r>
              <w:rPr>
                <w:sz w:val="15"/>
                <w:lang w:val="en-GB"/>
              </w:rPr>
              <w:t>Silver birch</w:t>
            </w:r>
          </w:p>
        </w:tc>
        <w:tc>
          <w:tcPr>
            <w:tcW w:w="2160" w:type="dxa"/>
            <w:vAlign w:val="center"/>
          </w:tcPr>
          <w:p w14:paraId="1355D62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F05E56B"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003F23C0" w14:textId="77777777" w:rsidR="001E5BA3" w:rsidRDefault="001E5BA3" w:rsidP="00D4403A">
            <w:pPr>
              <w:spacing w:before="15" w:after="15" w:line="240" w:lineRule="auto"/>
              <w:rPr>
                <w:sz w:val="15"/>
              </w:rPr>
            </w:pPr>
            <w:r>
              <w:rPr>
                <w:sz w:val="15"/>
                <w:lang w:val="en-GB"/>
              </w:rPr>
              <w:t>£285</w:t>
            </w:r>
          </w:p>
        </w:tc>
      </w:tr>
      <w:tr w:rsidR="001E5BA3" w14:paraId="68D76E5B" w14:textId="77777777" w:rsidTr="00D4403A">
        <w:tc>
          <w:tcPr>
            <w:tcW w:w="1042" w:type="dxa"/>
            <w:vAlign w:val="center"/>
          </w:tcPr>
          <w:p w14:paraId="0A8EE961" w14:textId="77777777" w:rsidR="001E5BA3" w:rsidRDefault="001E5BA3">
            <w:pPr>
              <w:spacing w:before="15" w:after="15" w:line="240" w:lineRule="auto"/>
              <w:jc w:val="center"/>
              <w:rPr>
                <w:sz w:val="15"/>
              </w:rPr>
            </w:pPr>
            <w:r>
              <w:rPr>
                <w:sz w:val="15"/>
                <w:lang w:val="en-GB"/>
              </w:rPr>
              <w:t>N097</w:t>
            </w:r>
          </w:p>
        </w:tc>
        <w:tc>
          <w:tcPr>
            <w:tcW w:w="2180" w:type="dxa"/>
            <w:vAlign w:val="center"/>
          </w:tcPr>
          <w:p w14:paraId="279BE7EB" w14:textId="77777777" w:rsidR="001E5BA3" w:rsidRDefault="001E5BA3">
            <w:pPr>
              <w:spacing w:before="15" w:after="15" w:line="240" w:lineRule="auto"/>
              <w:rPr>
                <w:sz w:val="15"/>
              </w:rPr>
            </w:pPr>
            <w:r>
              <w:rPr>
                <w:sz w:val="15"/>
                <w:lang w:val="en-GB"/>
              </w:rPr>
              <w:t>Silver birch</w:t>
            </w:r>
          </w:p>
        </w:tc>
        <w:tc>
          <w:tcPr>
            <w:tcW w:w="2160" w:type="dxa"/>
            <w:vAlign w:val="center"/>
          </w:tcPr>
          <w:p w14:paraId="231CD87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4A89B0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735040EB" w14:textId="77777777" w:rsidR="001E5BA3" w:rsidRDefault="001E5BA3" w:rsidP="00D4403A">
            <w:pPr>
              <w:spacing w:before="15" w:after="15" w:line="240" w:lineRule="auto"/>
              <w:rPr>
                <w:sz w:val="15"/>
              </w:rPr>
            </w:pPr>
            <w:r>
              <w:rPr>
                <w:sz w:val="15"/>
                <w:lang w:val="en-GB"/>
              </w:rPr>
              <w:t>£285</w:t>
            </w:r>
          </w:p>
        </w:tc>
      </w:tr>
      <w:tr w:rsidR="001E5BA3" w14:paraId="1A6BD29B" w14:textId="77777777" w:rsidTr="00D4403A">
        <w:tc>
          <w:tcPr>
            <w:tcW w:w="1042" w:type="dxa"/>
            <w:vAlign w:val="center"/>
          </w:tcPr>
          <w:p w14:paraId="2BB183FC" w14:textId="77777777" w:rsidR="001E5BA3" w:rsidRDefault="001E5BA3">
            <w:pPr>
              <w:spacing w:before="15" w:after="15" w:line="240" w:lineRule="auto"/>
              <w:jc w:val="center"/>
              <w:rPr>
                <w:sz w:val="15"/>
              </w:rPr>
            </w:pPr>
            <w:r>
              <w:rPr>
                <w:sz w:val="15"/>
                <w:lang w:val="en-GB"/>
              </w:rPr>
              <w:t>N098</w:t>
            </w:r>
          </w:p>
        </w:tc>
        <w:tc>
          <w:tcPr>
            <w:tcW w:w="2180" w:type="dxa"/>
            <w:vAlign w:val="center"/>
          </w:tcPr>
          <w:p w14:paraId="542115BD" w14:textId="77777777" w:rsidR="001E5BA3" w:rsidRDefault="001E5BA3">
            <w:pPr>
              <w:spacing w:before="15" w:after="15" w:line="240" w:lineRule="auto"/>
              <w:rPr>
                <w:sz w:val="15"/>
              </w:rPr>
            </w:pPr>
            <w:r>
              <w:rPr>
                <w:sz w:val="15"/>
                <w:lang w:val="en-GB"/>
              </w:rPr>
              <w:t>Silver birch</w:t>
            </w:r>
          </w:p>
        </w:tc>
        <w:tc>
          <w:tcPr>
            <w:tcW w:w="2160" w:type="dxa"/>
            <w:vAlign w:val="center"/>
          </w:tcPr>
          <w:p w14:paraId="144BE089"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DF19853"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786D7699" w14:textId="77777777" w:rsidR="001E5BA3" w:rsidRDefault="001E5BA3" w:rsidP="00D4403A">
            <w:pPr>
              <w:spacing w:before="15" w:after="15" w:line="240" w:lineRule="auto"/>
              <w:rPr>
                <w:sz w:val="15"/>
              </w:rPr>
            </w:pPr>
            <w:r>
              <w:rPr>
                <w:sz w:val="15"/>
                <w:lang w:val="en-GB"/>
              </w:rPr>
              <w:t>£285</w:t>
            </w:r>
          </w:p>
        </w:tc>
      </w:tr>
      <w:tr w:rsidR="001E5BA3" w14:paraId="328712BE" w14:textId="77777777" w:rsidTr="00D4403A">
        <w:tc>
          <w:tcPr>
            <w:tcW w:w="1042" w:type="dxa"/>
            <w:vAlign w:val="center"/>
          </w:tcPr>
          <w:p w14:paraId="357B4413" w14:textId="77777777" w:rsidR="001E5BA3" w:rsidRDefault="001E5BA3">
            <w:pPr>
              <w:spacing w:before="15" w:after="15" w:line="240" w:lineRule="auto"/>
              <w:jc w:val="center"/>
              <w:rPr>
                <w:sz w:val="15"/>
              </w:rPr>
            </w:pPr>
            <w:r>
              <w:rPr>
                <w:sz w:val="15"/>
                <w:lang w:val="en-GB"/>
              </w:rPr>
              <w:t>N099</w:t>
            </w:r>
          </w:p>
        </w:tc>
        <w:tc>
          <w:tcPr>
            <w:tcW w:w="2180" w:type="dxa"/>
            <w:vAlign w:val="center"/>
          </w:tcPr>
          <w:p w14:paraId="54EF567B" w14:textId="77777777" w:rsidR="001E5BA3" w:rsidRDefault="001E5BA3">
            <w:pPr>
              <w:spacing w:before="15" w:after="15" w:line="240" w:lineRule="auto"/>
              <w:rPr>
                <w:sz w:val="15"/>
              </w:rPr>
            </w:pPr>
            <w:r>
              <w:rPr>
                <w:sz w:val="15"/>
                <w:lang w:val="en-GB"/>
              </w:rPr>
              <w:t>Silver birch</w:t>
            </w:r>
          </w:p>
        </w:tc>
        <w:tc>
          <w:tcPr>
            <w:tcW w:w="2160" w:type="dxa"/>
            <w:vAlign w:val="center"/>
          </w:tcPr>
          <w:p w14:paraId="7CD594C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8B8BBC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5208B14F" w14:textId="77777777" w:rsidR="001E5BA3" w:rsidRDefault="001E5BA3" w:rsidP="00D4403A">
            <w:pPr>
              <w:spacing w:before="15" w:after="15" w:line="240" w:lineRule="auto"/>
              <w:rPr>
                <w:sz w:val="15"/>
              </w:rPr>
            </w:pPr>
            <w:r>
              <w:rPr>
                <w:sz w:val="15"/>
                <w:lang w:val="en-GB"/>
              </w:rPr>
              <w:t>£285</w:t>
            </w:r>
          </w:p>
        </w:tc>
      </w:tr>
      <w:tr w:rsidR="001E5BA3" w14:paraId="481552DE" w14:textId="77777777" w:rsidTr="00D4403A">
        <w:tc>
          <w:tcPr>
            <w:tcW w:w="1042" w:type="dxa"/>
            <w:vAlign w:val="center"/>
          </w:tcPr>
          <w:p w14:paraId="02E6E436" w14:textId="77777777" w:rsidR="001E5BA3" w:rsidRDefault="001E5BA3">
            <w:pPr>
              <w:spacing w:before="15" w:after="15" w:line="240" w:lineRule="auto"/>
              <w:jc w:val="center"/>
              <w:rPr>
                <w:sz w:val="15"/>
              </w:rPr>
            </w:pPr>
            <w:r>
              <w:rPr>
                <w:sz w:val="15"/>
                <w:lang w:val="en-GB"/>
              </w:rPr>
              <w:t>N100</w:t>
            </w:r>
          </w:p>
        </w:tc>
        <w:tc>
          <w:tcPr>
            <w:tcW w:w="2180" w:type="dxa"/>
            <w:vAlign w:val="center"/>
          </w:tcPr>
          <w:p w14:paraId="6ECD8F48" w14:textId="77777777" w:rsidR="001E5BA3" w:rsidRDefault="001E5BA3">
            <w:pPr>
              <w:spacing w:before="15" w:after="15" w:line="240" w:lineRule="auto"/>
              <w:rPr>
                <w:sz w:val="15"/>
              </w:rPr>
            </w:pPr>
            <w:r>
              <w:rPr>
                <w:sz w:val="15"/>
                <w:lang w:val="en-GB"/>
              </w:rPr>
              <w:t>Silver birch</w:t>
            </w:r>
          </w:p>
        </w:tc>
        <w:tc>
          <w:tcPr>
            <w:tcW w:w="2160" w:type="dxa"/>
            <w:vAlign w:val="center"/>
          </w:tcPr>
          <w:p w14:paraId="5EFEA8AE"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A99FECA"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30D07495" w14:textId="77777777" w:rsidR="001E5BA3" w:rsidRDefault="001E5BA3" w:rsidP="00D4403A">
            <w:pPr>
              <w:spacing w:before="15" w:after="15" w:line="240" w:lineRule="auto"/>
              <w:rPr>
                <w:sz w:val="15"/>
              </w:rPr>
            </w:pPr>
            <w:r>
              <w:rPr>
                <w:sz w:val="15"/>
                <w:lang w:val="en-GB"/>
              </w:rPr>
              <w:t>£285</w:t>
            </w:r>
          </w:p>
        </w:tc>
      </w:tr>
      <w:tr w:rsidR="001E5BA3" w14:paraId="069EDB86" w14:textId="77777777" w:rsidTr="00D4403A">
        <w:tc>
          <w:tcPr>
            <w:tcW w:w="1042" w:type="dxa"/>
            <w:vAlign w:val="center"/>
          </w:tcPr>
          <w:p w14:paraId="7518E736" w14:textId="77777777" w:rsidR="001E5BA3" w:rsidRDefault="001E5BA3">
            <w:pPr>
              <w:spacing w:before="15" w:after="15" w:line="240" w:lineRule="auto"/>
              <w:jc w:val="center"/>
              <w:rPr>
                <w:sz w:val="15"/>
              </w:rPr>
            </w:pPr>
            <w:r>
              <w:rPr>
                <w:sz w:val="15"/>
                <w:lang w:val="en-GB"/>
              </w:rPr>
              <w:t>N101</w:t>
            </w:r>
          </w:p>
        </w:tc>
        <w:tc>
          <w:tcPr>
            <w:tcW w:w="2180" w:type="dxa"/>
            <w:vAlign w:val="center"/>
          </w:tcPr>
          <w:p w14:paraId="576AF748" w14:textId="77777777" w:rsidR="001E5BA3" w:rsidRDefault="001E5BA3">
            <w:pPr>
              <w:spacing w:before="15" w:after="15" w:line="240" w:lineRule="auto"/>
              <w:rPr>
                <w:sz w:val="15"/>
              </w:rPr>
            </w:pPr>
            <w:r>
              <w:rPr>
                <w:sz w:val="15"/>
                <w:lang w:val="en-GB"/>
              </w:rPr>
              <w:t>Silver birch</w:t>
            </w:r>
          </w:p>
        </w:tc>
        <w:tc>
          <w:tcPr>
            <w:tcW w:w="2160" w:type="dxa"/>
            <w:vAlign w:val="center"/>
          </w:tcPr>
          <w:p w14:paraId="3D9D57F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843FA77"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42EC845E" w14:textId="77777777" w:rsidR="001E5BA3" w:rsidRDefault="001E5BA3" w:rsidP="00D4403A">
            <w:pPr>
              <w:spacing w:before="15" w:after="15" w:line="240" w:lineRule="auto"/>
              <w:rPr>
                <w:sz w:val="15"/>
              </w:rPr>
            </w:pPr>
            <w:r>
              <w:rPr>
                <w:sz w:val="15"/>
                <w:lang w:val="en-GB"/>
              </w:rPr>
              <w:t>£285</w:t>
            </w:r>
          </w:p>
        </w:tc>
      </w:tr>
      <w:tr w:rsidR="001E5BA3" w14:paraId="24DD0A80" w14:textId="77777777" w:rsidTr="00D4403A">
        <w:tc>
          <w:tcPr>
            <w:tcW w:w="1042" w:type="dxa"/>
            <w:vAlign w:val="center"/>
          </w:tcPr>
          <w:p w14:paraId="17586133" w14:textId="77777777" w:rsidR="001E5BA3" w:rsidRDefault="001E5BA3">
            <w:pPr>
              <w:spacing w:before="15" w:after="15" w:line="240" w:lineRule="auto"/>
              <w:jc w:val="center"/>
              <w:rPr>
                <w:sz w:val="15"/>
              </w:rPr>
            </w:pPr>
            <w:r>
              <w:rPr>
                <w:sz w:val="15"/>
                <w:lang w:val="en-GB"/>
              </w:rPr>
              <w:t>N102</w:t>
            </w:r>
          </w:p>
        </w:tc>
        <w:tc>
          <w:tcPr>
            <w:tcW w:w="2180" w:type="dxa"/>
            <w:vAlign w:val="center"/>
          </w:tcPr>
          <w:p w14:paraId="349599E0" w14:textId="77777777" w:rsidR="001E5BA3" w:rsidRDefault="001E5BA3">
            <w:pPr>
              <w:spacing w:before="15" w:after="15" w:line="240" w:lineRule="auto"/>
              <w:rPr>
                <w:sz w:val="15"/>
              </w:rPr>
            </w:pPr>
            <w:r>
              <w:rPr>
                <w:sz w:val="15"/>
                <w:lang w:val="en-GB"/>
              </w:rPr>
              <w:t>Silver birch</w:t>
            </w:r>
          </w:p>
        </w:tc>
        <w:tc>
          <w:tcPr>
            <w:tcW w:w="2160" w:type="dxa"/>
            <w:vAlign w:val="center"/>
          </w:tcPr>
          <w:p w14:paraId="6A3CF0A0"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EE82A8D"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6BB549CC" w14:textId="77777777" w:rsidR="001E5BA3" w:rsidRDefault="001E5BA3" w:rsidP="00D4403A">
            <w:pPr>
              <w:spacing w:before="15" w:after="15" w:line="240" w:lineRule="auto"/>
              <w:rPr>
                <w:sz w:val="15"/>
              </w:rPr>
            </w:pPr>
            <w:r>
              <w:rPr>
                <w:sz w:val="15"/>
                <w:lang w:val="en-GB"/>
              </w:rPr>
              <w:t>£285</w:t>
            </w:r>
          </w:p>
        </w:tc>
      </w:tr>
      <w:tr w:rsidR="001E5BA3" w14:paraId="0E0EF4A6" w14:textId="77777777" w:rsidTr="00D4403A">
        <w:tc>
          <w:tcPr>
            <w:tcW w:w="1042" w:type="dxa"/>
            <w:vAlign w:val="center"/>
          </w:tcPr>
          <w:p w14:paraId="4EE89FD9" w14:textId="77777777" w:rsidR="001E5BA3" w:rsidRDefault="001E5BA3">
            <w:pPr>
              <w:spacing w:before="15" w:after="15" w:line="240" w:lineRule="auto"/>
              <w:jc w:val="center"/>
              <w:rPr>
                <w:sz w:val="15"/>
              </w:rPr>
            </w:pPr>
            <w:r>
              <w:rPr>
                <w:sz w:val="15"/>
                <w:lang w:val="en-GB"/>
              </w:rPr>
              <w:t>N103</w:t>
            </w:r>
          </w:p>
        </w:tc>
        <w:tc>
          <w:tcPr>
            <w:tcW w:w="2180" w:type="dxa"/>
            <w:vAlign w:val="center"/>
          </w:tcPr>
          <w:p w14:paraId="4D492F62" w14:textId="77777777" w:rsidR="001E5BA3" w:rsidRDefault="001E5BA3">
            <w:pPr>
              <w:spacing w:before="15" w:after="15" w:line="240" w:lineRule="auto"/>
              <w:rPr>
                <w:sz w:val="15"/>
              </w:rPr>
            </w:pPr>
            <w:r>
              <w:rPr>
                <w:sz w:val="15"/>
                <w:lang w:val="en-GB"/>
              </w:rPr>
              <w:t>Silver birch</w:t>
            </w:r>
          </w:p>
        </w:tc>
        <w:tc>
          <w:tcPr>
            <w:tcW w:w="2160" w:type="dxa"/>
            <w:vAlign w:val="center"/>
          </w:tcPr>
          <w:p w14:paraId="0BAB9D7E"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1C5AAE9"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273A9911" w14:textId="77777777" w:rsidR="001E5BA3" w:rsidRDefault="001E5BA3" w:rsidP="00D4403A">
            <w:pPr>
              <w:spacing w:before="15" w:after="15" w:line="240" w:lineRule="auto"/>
              <w:rPr>
                <w:sz w:val="15"/>
              </w:rPr>
            </w:pPr>
            <w:r>
              <w:rPr>
                <w:sz w:val="15"/>
                <w:lang w:val="en-GB"/>
              </w:rPr>
              <w:t>£285</w:t>
            </w:r>
          </w:p>
        </w:tc>
      </w:tr>
      <w:tr w:rsidR="001E5BA3" w14:paraId="726CFE81" w14:textId="77777777" w:rsidTr="00D4403A">
        <w:tc>
          <w:tcPr>
            <w:tcW w:w="1042" w:type="dxa"/>
            <w:vAlign w:val="center"/>
          </w:tcPr>
          <w:p w14:paraId="6ECC451D" w14:textId="77777777" w:rsidR="001E5BA3" w:rsidRDefault="001E5BA3">
            <w:pPr>
              <w:spacing w:before="15" w:after="15" w:line="240" w:lineRule="auto"/>
              <w:jc w:val="center"/>
              <w:rPr>
                <w:sz w:val="15"/>
              </w:rPr>
            </w:pPr>
            <w:r>
              <w:rPr>
                <w:sz w:val="15"/>
                <w:lang w:val="en-GB"/>
              </w:rPr>
              <w:t>N104</w:t>
            </w:r>
          </w:p>
        </w:tc>
        <w:tc>
          <w:tcPr>
            <w:tcW w:w="2180" w:type="dxa"/>
            <w:vAlign w:val="center"/>
          </w:tcPr>
          <w:p w14:paraId="2D846E4F" w14:textId="77777777" w:rsidR="001E5BA3" w:rsidRDefault="001E5BA3">
            <w:pPr>
              <w:spacing w:before="15" w:after="15" w:line="240" w:lineRule="auto"/>
              <w:rPr>
                <w:sz w:val="15"/>
              </w:rPr>
            </w:pPr>
            <w:r>
              <w:rPr>
                <w:sz w:val="15"/>
                <w:lang w:val="en-GB"/>
              </w:rPr>
              <w:t>Silver birch</w:t>
            </w:r>
          </w:p>
        </w:tc>
        <w:tc>
          <w:tcPr>
            <w:tcW w:w="2160" w:type="dxa"/>
            <w:vAlign w:val="center"/>
          </w:tcPr>
          <w:p w14:paraId="4C88A17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0A6569A"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785510A8" w14:textId="77777777" w:rsidR="001E5BA3" w:rsidRDefault="001E5BA3" w:rsidP="00D4403A">
            <w:pPr>
              <w:spacing w:before="15" w:after="15" w:line="240" w:lineRule="auto"/>
              <w:rPr>
                <w:sz w:val="15"/>
              </w:rPr>
            </w:pPr>
            <w:r>
              <w:rPr>
                <w:sz w:val="15"/>
                <w:lang w:val="en-GB"/>
              </w:rPr>
              <w:t>£285</w:t>
            </w:r>
          </w:p>
        </w:tc>
      </w:tr>
      <w:tr w:rsidR="001E5BA3" w14:paraId="7968FCF8" w14:textId="77777777" w:rsidTr="00D4403A">
        <w:tc>
          <w:tcPr>
            <w:tcW w:w="1042" w:type="dxa"/>
            <w:vAlign w:val="center"/>
          </w:tcPr>
          <w:p w14:paraId="5A6C9645" w14:textId="77777777" w:rsidR="001E5BA3" w:rsidRDefault="001E5BA3">
            <w:pPr>
              <w:spacing w:before="15" w:after="15" w:line="240" w:lineRule="auto"/>
              <w:jc w:val="center"/>
              <w:rPr>
                <w:sz w:val="15"/>
              </w:rPr>
            </w:pPr>
            <w:r>
              <w:rPr>
                <w:sz w:val="15"/>
                <w:lang w:val="en-GB"/>
              </w:rPr>
              <w:t>N105</w:t>
            </w:r>
          </w:p>
        </w:tc>
        <w:tc>
          <w:tcPr>
            <w:tcW w:w="2180" w:type="dxa"/>
            <w:vAlign w:val="center"/>
          </w:tcPr>
          <w:p w14:paraId="12CDB534" w14:textId="77777777" w:rsidR="001E5BA3" w:rsidRDefault="001E5BA3">
            <w:pPr>
              <w:spacing w:before="15" w:after="15" w:line="240" w:lineRule="auto"/>
              <w:rPr>
                <w:sz w:val="15"/>
              </w:rPr>
            </w:pPr>
            <w:r>
              <w:rPr>
                <w:sz w:val="15"/>
                <w:lang w:val="en-GB"/>
              </w:rPr>
              <w:t>Silver birch</w:t>
            </w:r>
          </w:p>
        </w:tc>
        <w:tc>
          <w:tcPr>
            <w:tcW w:w="2160" w:type="dxa"/>
            <w:vAlign w:val="center"/>
          </w:tcPr>
          <w:p w14:paraId="78AD4116"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29A6E7D9"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0319373E" w14:textId="77777777" w:rsidR="001E5BA3" w:rsidRDefault="001E5BA3" w:rsidP="00D4403A">
            <w:pPr>
              <w:spacing w:before="15" w:after="15" w:line="240" w:lineRule="auto"/>
              <w:rPr>
                <w:sz w:val="15"/>
              </w:rPr>
            </w:pPr>
            <w:r>
              <w:rPr>
                <w:sz w:val="15"/>
                <w:lang w:val="en-GB"/>
              </w:rPr>
              <w:t>£285</w:t>
            </w:r>
          </w:p>
        </w:tc>
      </w:tr>
      <w:tr w:rsidR="001E5BA3" w14:paraId="1C9167B7" w14:textId="77777777" w:rsidTr="00D4403A">
        <w:tc>
          <w:tcPr>
            <w:tcW w:w="1042" w:type="dxa"/>
            <w:vAlign w:val="center"/>
          </w:tcPr>
          <w:p w14:paraId="4BBD9FD2" w14:textId="77777777" w:rsidR="001E5BA3" w:rsidRDefault="001E5BA3">
            <w:pPr>
              <w:spacing w:before="15" w:after="15" w:line="240" w:lineRule="auto"/>
              <w:jc w:val="center"/>
              <w:rPr>
                <w:sz w:val="15"/>
              </w:rPr>
            </w:pPr>
            <w:r>
              <w:rPr>
                <w:sz w:val="15"/>
                <w:lang w:val="en-GB"/>
              </w:rPr>
              <w:t>N106</w:t>
            </w:r>
          </w:p>
        </w:tc>
        <w:tc>
          <w:tcPr>
            <w:tcW w:w="2180" w:type="dxa"/>
            <w:vAlign w:val="center"/>
          </w:tcPr>
          <w:p w14:paraId="44A91115" w14:textId="77777777" w:rsidR="001E5BA3" w:rsidRDefault="001E5BA3">
            <w:pPr>
              <w:spacing w:before="15" w:after="15" w:line="240" w:lineRule="auto"/>
              <w:rPr>
                <w:sz w:val="15"/>
              </w:rPr>
            </w:pPr>
            <w:r>
              <w:rPr>
                <w:sz w:val="15"/>
                <w:lang w:val="en-GB"/>
              </w:rPr>
              <w:t>Silver birch</w:t>
            </w:r>
          </w:p>
        </w:tc>
        <w:tc>
          <w:tcPr>
            <w:tcW w:w="2160" w:type="dxa"/>
            <w:vAlign w:val="center"/>
          </w:tcPr>
          <w:p w14:paraId="25012BA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38F42AB0"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0A16824D" w14:textId="77777777" w:rsidR="001E5BA3" w:rsidRDefault="001E5BA3" w:rsidP="00D4403A">
            <w:pPr>
              <w:spacing w:before="15" w:after="15" w:line="240" w:lineRule="auto"/>
              <w:rPr>
                <w:sz w:val="15"/>
              </w:rPr>
            </w:pPr>
            <w:r>
              <w:rPr>
                <w:sz w:val="15"/>
                <w:lang w:val="en-GB"/>
              </w:rPr>
              <w:t>£285</w:t>
            </w:r>
          </w:p>
        </w:tc>
      </w:tr>
      <w:tr w:rsidR="001E5BA3" w14:paraId="62CE820A" w14:textId="77777777" w:rsidTr="00D4403A">
        <w:tc>
          <w:tcPr>
            <w:tcW w:w="1042" w:type="dxa"/>
            <w:vAlign w:val="center"/>
          </w:tcPr>
          <w:p w14:paraId="1144A39C" w14:textId="77777777" w:rsidR="001E5BA3" w:rsidRDefault="001E5BA3">
            <w:pPr>
              <w:spacing w:before="15" w:after="15" w:line="240" w:lineRule="auto"/>
              <w:jc w:val="center"/>
              <w:rPr>
                <w:sz w:val="15"/>
              </w:rPr>
            </w:pPr>
            <w:r>
              <w:rPr>
                <w:sz w:val="15"/>
                <w:lang w:val="en-GB"/>
              </w:rPr>
              <w:t>N107</w:t>
            </w:r>
          </w:p>
        </w:tc>
        <w:tc>
          <w:tcPr>
            <w:tcW w:w="2180" w:type="dxa"/>
            <w:vAlign w:val="center"/>
          </w:tcPr>
          <w:p w14:paraId="11456021" w14:textId="77777777" w:rsidR="001E5BA3" w:rsidRDefault="001E5BA3">
            <w:pPr>
              <w:spacing w:before="15" w:after="15" w:line="240" w:lineRule="auto"/>
              <w:rPr>
                <w:sz w:val="15"/>
              </w:rPr>
            </w:pPr>
            <w:r>
              <w:rPr>
                <w:sz w:val="15"/>
                <w:lang w:val="en-GB"/>
              </w:rPr>
              <w:t>Silver birch</w:t>
            </w:r>
          </w:p>
        </w:tc>
        <w:tc>
          <w:tcPr>
            <w:tcW w:w="2160" w:type="dxa"/>
            <w:vAlign w:val="center"/>
          </w:tcPr>
          <w:p w14:paraId="2D859E44"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A156D1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23071C1E" w14:textId="77777777" w:rsidR="001E5BA3" w:rsidRDefault="001E5BA3" w:rsidP="00D4403A">
            <w:pPr>
              <w:spacing w:before="15" w:after="15" w:line="240" w:lineRule="auto"/>
              <w:rPr>
                <w:sz w:val="15"/>
              </w:rPr>
            </w:pPr>
            <w:r>
              <w:rPr>
                <w:sz w:val="15"/>
                <w:lang w:val="en-GB"/>
              </w:rPr>
              <w:t>£285</w:t>
            </w:r>
          </w:p>
        </w:tc>
      </w:tr>
      <w:tr w:rsidR="001E5BA3" w14:paraId="611D8924" w14:textId="77777777" w:rsidTr="00D4403A">
        <w:tc>
          <w:tcPr>
            <w:tcW w:w="1042" w:type="dxa"/>
            <w:vAlign w:val="center"/>
          </w:tcPr>
          <w:p w14:paraId="275F9CFD" w14:textId="77777777" w:rsidR="001E5BA3" w:rsidRDefault="001E5BA3">
            <w:pPr>
              <w:spacing w:before="15" w:after="15" w:line="240" w:lineRule="auto"/>
              <w:jc w:val="center"/>
              <w:rPr>
                <w:sz w:val="15"/>
              </w:rPr>
            </w:pPr>
            <w:r>
              <w:rPr>
                <w:sz w:val="15"/>
                <w:lang w:val="en-GB"/>
              </w:rPr>
              <w:t>N108</w:t>
            </w:r>
          </w:p>
        </w:tc>
        <w:tc>
          <w:tcPr>
            <w:tcW w:w="2180" w:type="dxa"/>
            <w:vAlign w:val="center"/>
          </w:tcPr>
          <w:p w14:paraId="1A166A35" w14:textId="77777777" w:rsidR="001E5BA3" w:rsidRDefault="001E5BA3">
            <w:pPr>
              <w:spacing w:before="15" w:after="15" w:line="240" w:lineRule="auto"/>
              <w:rPr>
                <w:sz w:val="15"/>
              </w:rPr>
            </w:pPr>
            <w:r>
              <w:rPr>
                <w:sz w:val="15"/>
                <w:lang w:val="en-GB"/>
              </w:rPr>
              <w:t>Small-leaved lime</w:t>
            </w:r>
          </w:p>
        </w:tc>
        <w:tc>
          <w:tcPr>
            <w:tcW w:w="2160" w:type="dxa"/>
            <w:vAlign w:val="center"/>
          </w:tcPr>
          <w:p w14:paraId="68F533FD" w14:textId="77777777" w:rsidR="001E5BA3" w:rsidRDefault="001E5BA3">
            <w:pPr>
              <w:spacing w:before="15" w:after="15" w:line="240" w:lineRule="auto"/>
              <w:rPr>
                <w:sz w:val="15"/>
              </w:rPr>
            </w:pPr>
            <w:r>
              <w:rPr>
                <w:sz w:val="15"/>
                <w:lang w:val="en-GB"/>
              </w:rPr>
              <w:t>Extra heavy 16/18 cm</w:t>
            </w:r>
          </w:p>
        </w:tc>
        <w:tc>
          <w:tcPr>
            <w:tcW w:w="2617" w:type="dxa"/>
            <w:vAlign w:val="center"/>
          </w:tcPr>
          <w:p w14:paraId="21D86EB8"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071C3B59" w14:textId="77777777" w:rsidR="001E5BA3" w:rsidRDefault="001E5BA3" w:rsidP="00D4403A">
            <w:pPr>
              <w:spacing w:before="15" w:after="15" w:line="240" w:lineRule="auto"/>
              <w:rPr>
                <w:sz w:val="15"/>
              </w:rPr>
            </w:pPr>
            <w:r>
              <w:rPr>
                <w:sz w:val="15"/>
                <w:lang w:val="en-GB"/>
              </w:rPr>
              <w:t>£488</w:t>
            </w:r>
          </w:p>
        </w:tc>
      </w:tr>
      <w:tr w:rsidR="001E5BA3" w14:paraId="7D9F79E9" w14:textId="77777777" w:rsidTr="00D4403A">
        <w:tc>
          <w:tcPr>
            <w:tcW w:w="1042" w:type="dxa"/>
            <w:vAlign w:val="center"/>
          </w:tcPr>
          <w:p w14:paraId="452312AE" w14:textId="77777777" w:rsidR="001E5BA3" w:rsidRDefault="001E5BA3">
            <w:pPr>
              <w:spacing w:before="15" w:after="15" w:line="240" w:lineRule="auto"/>
              <w:jc w:val="center"/>
              <w:rPr>
                <w:sz w:val="15"/>
              </w:rPr>
            </w:pPr>
            <w:r>
              <w:rPr>
                <w:sz w:val="15"/>
                <w:lang w:val="en-GB"/>
              </w:rPr>
              <w:t>N109</w:t>
            </w:r>
          </w:p>
        </w:tc>
        <w:tc>
          <w:tcPr>
            <w:tcW w:w="2180" w:type="dxa"/>
            <w:vAlign w:val="center"/>
          </w:tcPr>
          <w:p w14:paraId="6D906690" w14:textId="77777777" w:rsidR="001E5BA3" w:rsidRDefault="001E5BA3">
            <w:pPr>
              <w:spacing w:before="15" w:after="15" w:line="240" w:lineRule="auto"/>
              <w:rPr>
                <w:sz w:val="15"/>
              </w:rPr>
            </w:pPr>
            <w:r>
              <w:rPr>
                <w:sz w:val="15"/>
                <w:lang w:val="en-GB"/>
              </w:rPr>
              <w:t>Small-leaved lime</w:t>
            </w:r>
          </w:p>
        </w:tc>
        <w:tc>
          <w:tcPr>
            <w:tcW w:w="2160" w:type="dxa"/>
            <w:vAlign w:val="center"/>
          </w:tcPr>
          <w:p w14:paraId="57BB9BD8" w14:textId="77777777" w:rsidR="001E5BA3" w:rsidRDefault="001E5BA3">
            <w:pPr>
              <w:spacing w:before="15" w:after="15" w:line="240" w:lineRule="auto"/>
              <w:rPr>
                <w:sz w:val="15"/>
              </w:rPr>
            </w:pPr>
            <w:r>
              <w:rPr>
                <w:sz w:val="15"/>
                <w:lang w:val="en-GB"/>
              </w:rPr>
              <w:t>Extra heavy 16/18 cm</w:t>
            </w:r>
          </w:p>
        </w:tc>
        <w:tc>
          <w:tcPr>
            <w:tcW w:w="2617" w:type="dxa"/>
            <w:vAlign w:val="center"/>
          </w:tcPr>
          <w:p w14:paraId="53569F49"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3D2989FD" w14:textId="77777777" w:rsidR="001E5BA3" w:rsidRDefault="001E5BA3" w:rsidP="00D4403A">
            <w:pPr>
              <w:spacing w:before="15" w:after="15" w:line="240" w:lineRule="auto"/>
              <w:rPr>
                <w:sz w:val="15"/>
              </w:rPr>
            </w:pPr>
            <w:r>
              <w:rPr>
                <w:sz w:val="15"/>
                <w:lang w:val="en-GB"/>
              </w:rPr>
              <w:t>£488</w:t>
            </w:r>
          </w:p>
        </w:tc>
      </w:tr>
      <w:tr w:rsidR="001E5BA3" w14:paraId="6936C469" w14:textId="77777777" w:rsidTr="00D4403A">
        <w:tc>
          <w:tcPr>
            <w:tcW w:w="1042" w:type="dxa"/>
            <w:vAlign w:val="center"/>
          </w:tcPr>
          <w:p w14:paraId="6A14D907" w14:textId="77777777" w:rsidR="001E5BA3" w:rsidRDefault="001E5BA3">
            <w:pPr>
              <w:spacing w:before="15" w:after="15" w:line="240" w:lineRule="auto"/>
              <w:jc w:val="center"/>
              <w:rPr>
                <w:sz w:val="15"/>
              </w:rPr>
            </w:pPr>
            <w:r>
              <w:rPr>
                <w:sz w:val="15"/>
                <w:lang w:val="en-GB"/>
              </w:rPr>
              <w:t>N110</w:t>
            </w:r>
          </w:p>
        </w:tc>
        <w:tc>
          <w:tcPr>
            <w:tcW w:w="2180" w:type="dxa"/>
            <w:vAlign w:val="center"/>
          </w:tcPr>
          <w:p w14:paraId="3CD6C546" w14:textId="77777777" w:rsidR="001E5BA3" w:rsidRDefault="001E5BA3">
            <w:pPr>
              <w:spacing w:before="15" w:after="15" w:line="240" w:lineRule="auto"/>
              <w:rPr>
                <w:sz w:val="15"/>
              </w:rPr>
            </w:pPr>
            <w:r>
              <w:rPr>
                <w:sz w:val="15"/>
                <w:lang w:val="en-GB"/>
              </w:rPr>
              <w:t>Small-leaved lime</w:t>
            </w:r>
          </w:p>
        </w:tc>
        <w:tc>
          <w:tcPr>
            <w:tcW w:w="2160" w:type="dxa"/>
            <w:vAlign w:val="center"/>
          </w:tcPr>
          <w:p w14:paraId="165ADF35" w14:textId="77777777" w:rsidR="001E5BA3" w:rsidRDefault="001E5BA3">
            <w:pPr>
              <w:spacing w:before="15" w:after="15" w:line="240" w:lineRule="auto"/>
              <w:rPr>
                <w:sz w:val="15"/>
              </w:rPr>
            </w:pPr>
            <w:r>
              <w:rPr>
                <w:sz w:val="15"/>
                <w:lang w:val="en-GB"/>
              </w:rPr>
              <w:t>Extra heavy 16/18 cm</w:t>
            </w:r>
          </w:p>
        </w:tc>
        <w:tc>
          <w:tcPr>
            <w:tcW w:w="2617" w:type="dxa"/>
            <w:vAlign w:val="center"/>
          </w:tcPr>
          <w:p w14:paraId="3731A063"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05E2CF49" w14:textId="77777777" w:rsidR="001E5BA3" w:rsidRDefault="001E5BA3" w:rsidP="00D4403A">
            <w:pPr>
              <w:spacing w:before="15" w:after="15" w:line="240" w:lineRule="auto"/>
              <w:rPr>
                <w:sz w:val="15"/>
              </w:rPr>
            </w:pPr>
            <w:r>
              <w:rPr>
                <w:sz w:val="15"/>
                <w:lang w:val="en-GB"/>
              </w:rPr>
              <w:t>£488</w:t>
            </w:r>
          </w:p>
        </w:tc>
      </w:tr>
      <w:tr w:rsidR="001E5BA3" w14:paraId="1CD0CAF0" w14:textId="77777777" w:rsidTr="00D4403A">
        <w:tc>
          <w:tcPr>
            <w:tcW w:w="1042" w:type="dxa"/>
            <w:vAlign w:val="center"/>
          </w:tcPr>
          <w:p w14:paraId="7519E661" w14:textId="77777777" w:rsidR="001E5BA3" w:rsidRDefault="001E5BA3">
            <w:pPr>
              <w:spacing w:before="15" w:after="15" w:line="240" w:lineRule="auto"/>
              <w:jc w:val="center"/>
              <w:rPr>
                <w:sz w:val="15"/>
              </w:rPr>
            </w:pPr>
            <w:r>
              <w:rPr>
                <w:sz w:val="15"/>
                <w:lang w:val="en-GB"/>
              </w:rPr>
              <w:t>N111</w:t>
            </w:r>
          </w:p>
        </w:tc>
        <w:tc>
          <w:tcPr>
            <w:tcW w:w="2180" w:type="dxa"/>
            <w:vAlign w:val="center"/>
          </w:tcPr>
          <w:p w14:paraId="7DA80933" w14:textId="77777777" w:rsidR="001E5BA3" w:rsidRDefault="001E5BA3">
            <w:pPr>
              <w:spacing w:before="15" w:after="15" w:line="240" w:lineRule="auto"/>
              <w:rPr>
                <w:sz w:val="15"/>
              </w:rPr>
            </w:pPr>
            <w:r>
              <w:rPr>
                <w:sz w:val="15"/>
                <w:lang w:val="en-GB"/>
              </w:rPr>
              <w:t>Small-leaved lime</w:t>
            </w:r>
          </w:p>
        </w:tc>
        <w:tc>
          <w:tcPr>
            <w:tcW w:w="2160" w:type="dxa"/>
            <w:vAlign w:val="center"/>
          </w:tcPr>
          <w:p w14:paraId="3275F45F" w14:textId="77777777" w:rsidR="001E5BA3" w:rsidRDefault="001E5BA3">
            <w:pPr>
              <w:spacing w:before="15" w:after="15" w:line="240" w:lineRule="auto"/>
              <w:rPr>
                <w:sz w:val="15"/>
              </w:rPr>
            </w:pPr>
            <w:r>
              <w:rPr>
                <w:sz w:val="15"/>
                <w:lang w:val="en-GB"/>
              </w:rPr>
              <w:t>Extra heavy 16/18 cm</w:t>
            </w:r>
          </w:p>
        </w:tc>
        <w:tc>
          <w:tcPr>
            <w:tcW w:w="2617" w:type="dxa"/>
            <w:vAlign w:val="center"/>
          </w:tcPr>
          <w:p w14:paraId="722CAA50"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368EBC0B" w14:textId="77777777" w:rsidR="001E5BA3" w:rsidRDefault="001E5BA3" w:rsidP="00D4403A">
            <w:pPr>
              <w:spacing w:before="15" w:after="15" w:line="240" w:lineRule="auto"/>
              <w:rPr>
                <w:sz w:val="15"/>
              </w:rPr>
            </w:pPr>
            <w:r>
              <w:rPr>
                <w:sz w:val="15"/>
                <w:lang w:val="en-GB"/>
              </w:rPr>
              <w:t>£488</w:t>
            </w:r>
          </w:p>
        </w:tc>
      </w:tr>
      <w:tr w:rsidR="001E5BA3" w14:paraId="4B09CE4A" w14:textId="77777777" w:rsidTr="00D4403A">
        <w:tc>
          <w:tcPr>
            <w:tcW w:w="1042" w:type="dxa"/>
            <w:vAlign w:val="center"/>
          </w:tcPr>
          <w:p w14:paraId="110623F8" w14:textId="77777777" w:rsidR="001E5BA3" w:rsidRDefault="001E5BA3">
            <w:pPr>
              <w:spacing w:before="15" w:after="15" w:line="240" w:lineRule="auto"/>
              <w:jc w:val="center"/>
              <w:rPr>
                <w:sz w:val="15"/>
              </w:rPr>
            </w:pPr>
            <w:r>
              <w:rPr>
                <w:sz w:val="15"/>
                <w:lang w:val="en-GB"/>
              </w:rPr>
              <w:t>N112</w:t>
            </w:r>
          </w:p>
        </w:tc>
        <w:tc>
          <w:tcPr>
            <w:tcW w:w="2180" w:type="dxa"/>
            <w:vAlign w:val="center"/>
          </w:tcPr>
          <w:p w14:paraId="339E9F36" w14:textId="77777777" w:rsidR="001E5BA3" w:rsidRDefault="001E5BA3">
            <w:pPr>
              <w:spacing w:before="15" w:after="15" w:line="240" w:lineRule="auto"/>
              <w:rPr>
                <w:sz w:val="15"/>
              </w:rPr>
            </w:pPr>
            <w:r>
              <w:rPr>
                <w:sz w:val="15"/>
                <w:lang w:val="en-GB"/>
              </w:rPr>
              <w:t>Small-leaved lime</w:t>
            </w:r>
          </w:p>
        </w:tc>
        <w:tc>
          <w:tcPr>
            <w:tcW w:w="2160" w:type="dxa"/>
            <w:vAlign w:val="center"/>
          </w:tcPr>
          <w:p w14:paraId="674EA458" w14:textId="77777777" w:rsidR="001E5BA3" w:rsidRDefault="001E5BA3">
            <w:pPr>
              <w:spacing w:before="15" w:after="15" w:line="240" w:lineRule="auto"/>
              <w:rPr>
                <w:sz w:val="15"/>
              </w:rPr>
            </w:pPr>
            <w:r>
              <w:rPr>
                <w:sz w:val="15"/>
                <w:lang w:val="en-GB"/>
              </w:rPr>
              <w:t>Extra heavy 16/18 cm</w:t>
            </w:r>
          </w:p>
        </w:tc>
        <w:tc>
          <w:tcPr>
            <w:tcW w:w="2617" w:type="dxa"/>
            <w:vAlign w:val="center"/>
          </w:tcPr>
          <w:p w14:paraId="4F03B9FB"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5D02AF3E" w14:textId="77777777" w:rsidR="001E5BA3" w:rsidRDefault="001E5BA3" w:rsidP="00D4403A">
            <w:pPr>
              <w:spacing w:before="15" w:after="15" w:line="240" w:lineRule="auto"/>
              <w:rPr>
                <w:sz w:val="15"/>
              </w:rPr>
            </w:pPr>
            <w:r>
              <w:rPr>
                <w:sz w:val="15"/>
                <w:lang w:val="en-GB"/>
              </w:rPr>
              <w:t>£488</w:t>
            </w:r>
          </w:p>
        </w:tc>
      </w:tr>
      <w:tr w:rsidR="001E5BA3" w14:paraId="62E02F97" w14:textId="77777777" w:rsidTr="00D4403A">
        <w:tc>
          <w:tcPr>
            <w:tcW w:w="1042" w:type="dxa"/>
            <w:vAlign w:val="center"/>
          </w:tcPr>
          <w:p w14:paraId="523BD4E2" w14:textId="77777777" w:rsidR="001E5BA3" w:rsidRDefault="001E5BA3">
            <w:pPr>
              <w:spacing w:before="15" w:after="15" w:line="240" w:lineRule="auto"/>
              <w:jc w:val="center"/>
              <w:rPr>
                <w:sz w:val="15"/>
              </w:rPr>
            </w:pPr>
            <w:r>
              <w:rPr>
                <w:sz w:val="15"/>
                <w:lang w:val="en-GB"/>
              </w:rPr>
              <w:t>N113</w:t>
            </w:r>
          </w:p>
        </w:tc>
        <w:tc>
          <w:tcPr>
            <w:tcW w:w="2180" w:type="dxa"/>
            <w:vAlign w:val="center"/>
          </w:tcPr>
          <w:p w14:paraId="5C62C06F" w14:textId="77777777" w:rsidR="001E5BA3" w:rsidRDefault="001E5BA3">
            <w:pPr>
              <w:spacing w:before="15" w:after="15" w:line="240" w:lineRule="auto"/>
              <w:rPr>
                <w:sz w:val="15"/>
              </w:rPr>
            </w:pPr>
            <w:r>
              <w:rPr>
                <w:sz w:val="15"/>
                <w:lang w:val="en-GB"/>
              </w:rPr>
              <w:t>Small-leaved lime</w:t>
            </w:r>
          </w:p>
        </w:tc>
        <w:tc>
          <w:tcPr>
            <w:tcW w:w="2160" w:type="dxa"/>
            <w:vAlign w:val="center"/>
          </w:tcPr>
          <w:p w14:paraId="537D5676" w14:textId="77777777" w:rsidR="001E5BA3" w:rsidRDefault="001E5BA3">
            <w:pPr>
              <w:spacing w:before="15" w:after="15" w:line="240" w:lineRule="auto"/>
              <w:rPr>
                <w:sz w:val="15"/>
              </w:rPr>
            </w:pPr>
            <w:r>
              <w:rPr>
                <w:sz w:val="15"/>
                <w:lang w:val="en-GB"/>
              </w:rPr>
              <w:t>Extra heavy 16/18 cm</w:t>
            </w:r>
          </w:p>
        </w:tc>
        <w:tc>
          <w:tcPr>
            <w:tcW w:w="2617" w:type="dxa"/>
            <w:vAlign w:val="center"/>
          </w:tcPr>
          <w:p w14:paraId="0A6ADB8A" w14:textId="77777777" w:rsidR="001E5BA3" w:rsidRDefault="001E5BA3">
            <w:pPr>
              <w:spacing w:before="15" w:after="15" w:line="240" w:lineRule="auto"/>
              <w:rPr>
                <w:sz w:val="15"/>
              </w:rPr>
            </w:pPr>
            <w:r>
              <w:rPr>
                <w:sz w:val="15"/>
                <w:lang w:val="en-GB"/>
              </w:rPr>
              <w:t>Pocket park / open green</w:t>
            </w:r>
          </w:p>
        </w:tc>
        <w:tc>
          <w:tcPr>
            <w:tcW w:w="1068" w:type="dxa"/>
            <w:vAlign w:val="center"/>
          </w:tcPr>
          <w:p w14:paraId="4074FB79" w14:textId="77777777" w:rsidR="001E5BA3" w:rsidRDefault="001E5BA3" w:rsidP="00D4403A">
            <w:pPr>
              <w:spacing w:before="15" w:after="15" w:line="240" w:lineRule="auto"/>
              <w:rPr>
                <w:sz w:val="15"/>
              </w:rPr>
            </w:pPr>
            <w:r>
              <w:rPr>
                <w:sz w:val="15"/>
                <w:lang w:val="en-GB"/>
              </w:rPr>
              <w:t>£488</w:t>
            </w:r>
          </w:p>
        </w:tc>
      </w:tr>
      <w:tr w:rsidR="001E5BA3" w14:paraId="07A9000E" w14:textId="77777777" w:rsidTr="00D4403A">
        <w:tc>
          <w:tcPr>
            <w:tcW w:w="1042" w:type="dxa"/>
            <w:vAlign w:val="center"/>
          </w:tcPr>
          <w:p w14:paraId="4D8E9D81" w14:textId="77777777" w:rsidR="001E5BA3" w:rsidRDefault="001E5BA3">
            <w:pPr>
              <w:spacing w:before="15" w:after="15" w:line="240" w:lineRule="auto"/>
              <w:jc w:val="center"/>
              <w:rPr>
                <w:sz w:val="15"/>
              </w:rPr>
            </w:pPr>
            <w:r>
              <w:rPr>
                <w:sz w:val="15"/>
                <w:lang w:val="en-GB"/>
              </w:rPr>
              <w:t>N114</w:t>
            </w:r>
          </w:p>
        </w:tc>
        <w:tc>
          <w:tcPr>
            <w:tcW w:w="2180" w:type="dxa"/>
            <w:vAlign w:val="center"/>
          </w:tcPr>
          <w:p w14:paraId="733D3C0C" w14:textId="77777777" w:rsidR="001E5BA3" w:rsidRDefault="001E5BA3">
            <w:pPr>
              <w:spacing w:before="15" w:after="15" w:line="240" w:lineRule="auto"/>
              <w:rPr>
                <w:sz w:val="15"/>
              </w:rPr>
            </w:pPr>
            <w:r>
              <w:rPr>
                <w:sz w:val="15"/>
                <w:lang w:val="en-GB"/>
              </w:rPr>
              <w:t>Field maple</w:t>
            </w:r>
          </w:p>
        </w:tc>
        <w:tc>
          <w:tcPr>
            <w:tcW w:w="2160" w:type="dxa"/>
            <w:vAlign w:val="center"/>
          </w:tcPr>
          <w:p w14:paraId="0F357E91"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12452ADD"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028A1DE1" w14:textId="77777777" w:rsidR="001E5BA3" w:rsidRDefault="001E5BA3" w:rsidP="00D4403A">
            <w:pPr>
              <w:spacing w:before="15" w:after="15" w:line="240" w:lineRule="auto"/>
              <w:rPr>
                <w:sz w:val="15"/>
              </w:rPr>
            </w:pPr>
            <w:r>
              <w:rPr>
                <w:sz w:val="15"/>
                <w:lang w:val="en-GB"/>
              </w:rPr>
              <w:t>£285</w:t>
            </w:r>
          </w:p>
        </w:tc>
      </w:tr>
      <w:tr w:rsidR="001E5BA3" w14:paraId="72D1C1C0" w14:textId="77777777" w:rsidTr="00D4403A">
        <w:tc>
          <w:tcPr>
            <w:tcW w:w="1042" w:type="dxa"/>
            <w:vAlign w:val="center"/>
          </w:tcPr>
          <w:p w14:paraId="7973DF38" w14:textId="77777777" w:rsidR="001E5BA3" w:rsidRDefault="001E5BA3">
            <w:pPr>
              <w:spacing w:before="15" w:after="15" w:line="240" w:lineRule="auto"/>
              <w:jc w:val="center"/>
              <w:rPr>
                <w:sz w:val="15"/>
              </w:rPr>
            </w:pPr>
            <w:r>
              <w:rPr>
                <w:sz w:val="15"/>
                <w:lang w:val="en-GB"/>
              </w:rPr>
              <w:t>N115</w:t>
            </w:r>
          </w:p>
        </w:tc>
        <w:tc>
          <w:tcPr>
            <w:tcW w:w="2180" w:type="dxa"/>
            <w:vAlign w:val="center"/>
          </w:tcPr>
          <w:p w14:paraId="6D4758C6" w14:textId="77777777" w:rsidR="001E5BA3" w:rsidRDefault="001E5BA3">
            <w:pPr>
              <w:spacing w:before="15" w:after="15" w:line="240" w:lineRule="auto"/>
              <w:rPr>
                <w:sz w:val="15"/>
              </w:rPr>
            </w:pPr>
            <w:r>
              <w:rPr>
                <w:sz w:val="15"/>
                <w:lang w:val="en-GB"/>
              </w:rPr>
              <w:t>Field maple</w:t>
            </w:r>
          </w:p>
        </w:tc>
        <w:tc>
          <w:tcPr>
            <w:tcW w:w="2160" w:type="dxa"/>
            <w:vAlign w:val="center"/>
          </w:tcPr>
          <w:p w14:paraId="65259525"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DD797F6"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02EDAB50" w14:textId="77777777" w:rsidR="001E5BA3" w:rsidRDefault="001E5BA3" w:rsidP="00D4403A">
            <w:pPr>
              <w:spacing w:before="15" w:after="15" w:line="240" w:lineRule="auto"/>
              <w:rPr>
                <w:sz w:val="15"/>
              </w:rPr>
            </w:pPr>
            <w:r>
              <w:rPr>
                <w:sz w:val="15"/>
                <w:lang w:val="en-GB"/>
              </w:rPr>
              <w:t>£285</w:t>
            </w:r>
          </w:p>
        </w:tc>
      </w:tr>
      <w:tr w:rsidR="001E5BA3" w14:paraId="2B87BE28" w14:textId="77777777" w:rsidTr="00D4403A">
        <w:tc>
          <w:tcPr>
            <w:tcW w:w="1042" w:type="dxa"/>
            <w:vAlign w:val="center"/>
          </w:tcPr>
          <w:p w14:paraId="7402CA9A" w14:textId="77777777" w:rsidR="001E5BA3" w:rsidRDefault="001E5BA3">
            <w:pPr>
              <w:spacing w:before="15" w:after="15" w:line="240" w:lineRule="auto"/>
              <w:jc w:val="center"/>
              <w:rPr>
                <w:sz w:val="15"/>
              </w:rPr>
            </w:pPr>
            <w:r>
              <w:rPr>
                <w:sz w:val="15"/>
                <w:lang w:val="en-GB"/>
              </w:rPr>
              <w:lastRenderedPageBreak/>
              <w:t>N116</w:t>
            </w:r>
          </w:p>
        </w:tc>
        <w:tc>
          <w:tcPr>
            <w:tcW w:w="2180" w:type="dxa"/>
            <w:vAlign w:val="center"/>
          </w:tcPr>
          <w:p w14:paraId="2A235D6C" w14:textId="77777777" w:rsidR="001E5BA3" w:rsidRDefault="001E5BA3">
            <w:pPr>
              <w:spacing w:before="15" w:after="15" w:line="240" w:lineRule="auto"/>
              <w:rPr>
                <w:sz w:val="15"/>
              </w:rPr>
            </w:pPr>
            <w:r>
              <w:rPr>
                <w:sz w:val="15"/>
                <w:lang w:val="en-GB"/>
              </w:rPr>
              <w:t>Field maple</w:t>
            </w:r>
          </w:p>
        </w:tc>
        <w:tc>
          <w:tcPr>
            <w:tcW w:w="2160" w:type="dxa"/>
            <w:vAlign w:val="center"/>
          </w:tcPr>
          <w:p w14:paraId="29C3CC3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77EBEA9"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34654152" w14:textId="77777777" w:rsidR="001E5BA3" w:rsidRDefault="001E5BA3" w:rsidP="00D4403A">
            <w:pPr>
              <w:spacing w:before="15" w:after="15" w:line="240" w:lineRule="auto"/>
              <w:rPr>
                <w:sz w:val="15"/>
              </w:rPr>
            </w:pPr>
            <w:r>
              <w:rPr>
                <w:sz w:val="15"/>
                <w:lang w:val="en-GB"/>
              </w:rPr>
              <w:t>£285</w:t>
            </w:r>
          </w:p>
        </w:tc>
      </w:tr>
      <w:tr w:rsidR="001E5BA3" w14:paraId="3A8FE2DF" w14:textId="77777777" w:rsidTr="00D4403A">
        <w:tc>
          <w:tcPr>
            <w:tcW w:w="1042" w:type="dxa"/>
            <w:vAlign w:val="center"/>
          </w:tcPr>
          <w:p w14:paraId="1196D66E" w14:textId="77777777" w:rsidR="001E5BA3" w:rsidRDefault="001E5BA3">
            <w:pPr>
              <w:spacing w:before="15" w:after="15" w:line="240" w:lineRule="auto"/>
              <w:jc w:val="center"/>
              <w:rPr>
                <w:sz w:val="15"/>
              </w:rPr>
            </w:pPr>
            <w:r>
              <w:rPr>
                <w:sz w:val="15"/>
                <w:lang w:val="en-GB"/>
              </w:rPr>
              <w:t>N117</w:t>
            </w:r>
          </w:p>
        </w:tc>
        <w:tc>
          <w:tcPr>
            <w:tcW w:w="2180" w:type="dxa"/>
            <w:vAlign w:val="center"/>
          </w:tcPr>
          <w:p w14:paraId="62AD01E4" w14:textId="77777777" w:rsidR="001E5BA3" w:rsidRDefault="001E5BA3">
            <w:pPr>
              <w:spacing w:before="15" w:after="15" w:line="240" w:lineRule="auto"/>
              <w:rPr>
                <w:sz w:val="15"/>
              </w:rPr>
            </w:pPr>
            <w:r>
              <w:rPr>
                <w:sz w:val="15"/>
                <w:lang w:val="en-GB"/>
              </w:rPr>
              <w:t>Field maple</w:t>
            </w:r>
          </w:p>
        </w:tc>
        <w:tc>
          <w:tcPr>
            <w:tcW w:w="2160" w:type="dxa"/>
            <w:vAlign w:val="center"/>
          </w:tcPr>
          <w:p w14:paraId="222E700E"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6A8D95F6"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54BEE624" w14:textId="77777777" w:rsidR="001E5BA3" w:rsidRDefault="001E5BA3" w:rsidP="00D4403A">
            <w:pPr>
              <w:spacing w:before="15" w:after="15" w:line="240" w:lineRule="auto"/>
              <w:rPr>
                <w:sz w:val="15"/>
              </w:rPr>
            </w:pPr>
            <w:r>
              <w:rPr>
                <w:sz w:val="15"/>
                <w:lang w:val="en-GB"/>
              </w:rPr>
              <w:t>£285</w:t>
            </w:r>
          </w:p>
        </w:tc>
      </w:tr>
      <w:tr w:rsidR="001E5BA3" w14:paraId="5333FF74" w14:textId="77777777" w:rsidTr="00D4403A">
        <w:tc>
          <w:tcPr>
            <w:tcW w:w="1042" w:type="dxa"/>
            <w:vAlign w:val="center"/>
          </w:tcPr>
          <w:p w14:paraId="3CFF5F27" w14:textId="77777777" w:rsidR="001E5BA3" w:rsidRDefault="001E5BA3">
            <w:pPr>
              <w:spacing w:before="15" w:after="15" w:line="240" w:lineRule="auto"/>
              <w:jc w:val="center"/>
              <w:rPr>
                <w:sz w:val="15"/>
              </w:rPr>
            </w:pPr>
            <w:r>
              <w:rPr>
                <w:sz w:val="15"/>
                <w:lang w:val="en-GB"/>
              </w:rPr>
              <w:t>N118</w:t>
            </w:r>
          </w:p>
        </w:tc>
        <w:tc>
          <w:tcPr>
            <w:tcW w:w="2180" w:type="dxa"/>
            <w:vAlign w:val="center"/>
          </w:tcPr>
          <w:p w14:paraId="2BF2225A" w14:textId="77777777" w:rsidR="001E5BA3" w:rsidRDefault="001E5BA3">
            <w:pPr>
              <w:spacing w:before="15" w:after="15" w:line="240" w:lineRule="auto"/>
              <w:rPr>
                <w:sz w:val="15"/>
              </w:rPr>
            </w:pPr>
            <w:r>
              <w:rPr>
                <w:sz w:val="15"/>
                <w:lang w:val="en-GB"/>
              </w:rPr>
              <w:t>Field maple</w:t>
            </w:r>
          </w:p>
        </w:tc>
        <w:tc>
          <w:tcPr>
            <w:tcW w:w="2160" w:type="dxa"/>
            <w:vAlign w:val="center"/>
          </w:tcPr>
          <w:p w14:paraId="031C9F9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7C23A6AA"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7EBDD226" w14:textId="77777777" w:rsidR="001E5BA3" w:rsidRDefault="001E5BA3" w:rsidP="00D4403A">
            <w:pPr>
              <w:spacing w:before="15" w:after="15" w:line="240" w:lineRule="auto"/>
              <w:rPr>
                <w:sz w:val="15"/>
              </w:rPr>
            </w:pPr>
            <w:r>
              <w:rPr>
                <w:sz w:val="15"/>
                <w:lang w:val="en-GB"/>
              </w:rPr>
              <w:t>£285</w:t>
            </w:r>
          </w:p>
        </w:tc>
      </w:tr>
      <w:tr w:rsidR="001E5BA3" w14:paraId="62197857" w14:textId="77777777" w:rsidTr="00D4403A">
        <w:tc>
          <w:tcPr>
            <w:tcW w:w="1042" w:type="dxa"/>
            <w:vAlign w:val="center"/>
          </w:tcPr>
          <w:p w14:paraId="0CDBE487" w14:textId="77777777" w:rsidR="001E5BA3" w:rsidRDefault="001E5BA3">
            <w:pPr>
              <w:spacing w:before="15" w:after="15" w:line="240" w:lineRule="auto"/>
              <w:jc w:val="center"/>
              <w:rPr>
                <w:sz w:val="15"/>
              </w:rPr>
            </w:pPr>
            <w:r>
              <w:rPr>
                <w:sz w:val="15"/>
                <w:lang w:val="en-GB"/>
              </w:rPr>
              <w:t>N119</w:t>
            </w:r>
          </w:p>
        </w:tc>
        <w:tc>
          <w:tcPr>
            <w:tcW w:w="2180" w:type="dxa"/>
            <w:vAlign w:val="center"/>
          </w:tcPr>
          <w:p w14:paraId="6ADACB48" w14:textId="77777777" w:rsidR="001E5BA3" w:rsidRDefault="001E5BA3">
            <w:pPr>
              <w:spacing w:before="15" w:after="15" w:line="240" w:lineRule="auto"/>
              <w:rPr>
                <w:sz w:val="15"/>
              </w:rPr>
            </w:pPr>
            <w:r>
              <w:rPr>
                <w:sz w:val="15"/>
                <w:lang w:val="en-GB"/>
              </w:rPr>
              <w:t>Field maple</w:t>
            </w:r>
          </w:p>
        </w:tc>
        <w:tc>
          <w:tcPr>
            <w:tcW w:w="2160" w:type="dxa"/>
            <w:vAlign w:val="center"/>
          </w:tcPr>
          <w:p w14:paraId="66B58ADB" w14:textId="77777777" w:rsidR="001E5BA3" w:rsidRDefault="001E5BA3">
            <w:pPr>
              <w:spacing w:before="15" w:after="15" w:line="240" w:lineRule="auto"/>
              <w:rPr>
                <w:sz w:val="15"/>
              </w:rPr>
            </w:pPr>
            <w:r>
              <w:rPr>
                <w:sz w:val="15"/>
                <w:lang w:val="en-GB"/>
              </w:rPr>
              <w:t>Heavy standard 12/14 cm</w:t>
            </w:r>
          </w:p>
        </w:tc>
        <w:tc>
          <w:tcPr>
            <w:tcW w:w="2617" w:type="dxa"/>
            <w:vAlign w:val="center"/>
          </w:tcPr>
          <w:p w14:paraId="5D9CDD95"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65ED77CA" w14:textId="77777777" w:rsidR="001E5BA3" w:rsidRDefault="001E5BA3" w:rsidP="00D4403A">
            <w:pPr>
              <w:spacing w:before="15" w:after="15" w:line="240" w:lineRule="auto"/>
              <w:rPr>
                <w:sz w:val="15"/>
              </w:rPr>
            </w:pPr>
            <w:r>
              <w:rPr>
                <w:sz w:val="15"/>
                <w:lang w:val="en-GB"/>
              </w:rPr>
              <w:t>£285</w:t>
            </w:r>
          </w:p>
        </w:tc>
      </w:tr>
      <w:tr w:rsidR="001E5BA3" w14:paraId="6BCDE5E7" w14:textId="77777777" w:rsidTr="00D4403A">
        <w:tc>
          <w:tcPr>
            <w:tcW w:w="1042" w:type="dxa"/>
            <w:vAlign w:val="center"/>
          </w:tcPr>
          <w:p w14:paraId="062A9A65" w14:textId="77777777" w:rsidR="001E5BA3" w:rsidRDefault="001E5BA3">
            <w:pPr>
              <w:spacing w:before="15" w:after="15" w:line="240" w:lineRule="auto"/>
              <w:jc w:val="center"/>
              <w:rPr>
                <w:sz w:val="15"/>
              </w:rPr>
            </w:pPr>
            <w:r>
              <w:rPr>
                <w:sz w:val="15"/>
                <w:lang w:val="en-GB"/>
              </w:rPr>
              <w:t>N120</w:t>
            </w:r>
          </w:p>
        </w:tc>
        <w:tc>
          <w:tcPr>
            <w:tcW w:w="2180" w:type="dxa"/>
            <w:vAlign w:val="center"/>
          </w:tcPr>
          <w:p w14:paraId="2B71C0AD" w14:textId="77777777" w:rsidR="001E5BA3" w:rsidRDefault="001E5BA3">
            <w:pPr>
              <w:spacing w:before="15" w:after="15" w:line="240" w:lineRule="auto"/>
              <w:rPr>
                <w:sz w:val="15"/>
              </w:rPr>
            </w:pPr>
            <w:r>
              <w:rPr>
                <w:sz w:val="15"/>
                <w:lang w:val="en-GB"/>
              </w:rPr>
              <w:t>Field maple</w:t>
            </w:r>
          </w:p>
        </w:tc>
        <w:tc>
          <w:tcPr>
            <w:tcW w:w="2160" w:type="dxa"/>
            <w:vAlign w:val="center"/>
          </w:tcPr>
          <w:p w14:paraId="45F9783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E861893"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4969682A" w14:textId="77777777" w:rsidR="001E5BA3" w:rsidRDefault="001E5BA3" w:rsidP="00D4403A">
            <w:pPr>
              <w:spacing w:before="15" w:after="15" w:line="240" w:lineRule="auto"/>
              <w:rPr>
                <w:sz w:val="15"/>
              </w:rPr>
            </w:pPr>
            <w:r>
              <w:rPr>
                <w:sz w:val="15"/>
                <w:lang w:val="en-GB"/>
              </w:rPr>
              <w:t>£380</w:t>
            </w:r>
          </w:p>
        </w:tc>
      </w:tr>
      <w:tr w:rsidR="001E5BA3" w14:paraId="030A1F9A" w14:textId="77777777" w:rsidTr="00D4403A">
        <w:tc>
          <w:tcPr>
            <w:tcW w:w="1042" w:type="dxa"/>
            <w:vAlign w:val="center"/>
          </w:tcPr>
          <w:p w14:paraId="54F9B62B" w14:textId="77777777" w:rsidR="001E5BA3" w:rsidRDefault="001E5BA3">
            <w:pPr>
              <w:spacing w:before="15" w:after="15" w:line="240" w:lineRule="auto"/>
              <w:jc w:val="center"/>
              <w:rPr>
                <w:sz w:val="15"/>
              </w:rPr>
            </w:pPr>
            <w:r>
              <w:rPr>
                <w:sz w:val="15"/>
                <w:lang w:val="en-GB"/>
              </w:rPr>
              <w:t>N121</w:t>
            </w:r>
          </w:p>
        </w:tc>
        <w:tc>
          <w:tcPr>
            <w:tcW w:w="2180" w:type="dxa"/>
            <w:vAlign w:val="center"/>
          </w:tcPr>
          <w:p w14:paraId="0ACE7527" w14:textId="77777777" w:rsidR="001E5BA3" w:rsidRDefault="001E5BA3">
            <w:pPr>
              <w:spacing w:before="15" w:after="15" w:line="240" w:lineRule="auto"/>
              <w:rPr>
                <w:sz w:val="15"/>
              </w:rPr>
            </w:pPr>
            <w:r>
              <w:rPr>
                <w:sz w:val="15"/>
                <w:lang w:val="en-GB"/>
              </w:rPr>
              <w:t>Field maple</w:t>
            </w:r>
          </w:p>
        </w:tc>
        <w:tc>
          <w:tcPr>
            <w:tcW w:w="2160" w:type="dxa"/>
            <w:vAlign w:val="center"/>
          </w:tcPr>
          <w:p w14:paraId="2D71115E"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5B3FF77"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455C5A89" w14:textId="77777777" w:rsidR="001E5BA3" w:rsidRDefault="001E5BA3" w:rsidP="00D4403A">
            <w:pPr>
              <w:spacing w:before="15" w:after="15" w:line="240" w:lineRule="auto"/>
              <w:rPr>
                <w:sz w:val="15"/>
              </w:rPr>
            </w:pPr>
            <w:r>
              <w:rPr>
                <w:sz w:val="15"/>
                <w:lang w:val="en-GB"/>
              </w:rPr>
              <w:t>£380</w:t>
            </w:r>
          </w:p>
        </w:tc>
      </w:tr>
      <w:tr w:rsidR="001E5BA3" w14:paraId="0945F972" w14:textId="77777777" w:rsidTr="00D4403A">
        <w:tc>
          <w:tcPr>
            <w:tcW w:w="1042" w:type="dxa"/>
            <w:vAlign w:val="center"/>
          </w:tcPr>
          <w:p w14:paraId="366B04A7" w14:textId="77777777" w:rsidR="001E5BA3" w:rsidRDefault="001E5BA3">
            <w:pPr>
              <w:spacing w:before="15" w:after="15" w:line="240" w:lineRule="auto"/>
              <w:jc w:val="center"/>
              <w:rPr>
                <w:sz w:val="15"/>
              </w:rPr>
            </w:pPr>
            <w:r>
              <w:rPr>
                <w:sz w:val="15"/>
                <w:lang w:val="en-GB"/>
              </w:rPr>
              <w:t>N122</w:t>
            </w:r>
          </w:p>
        </w:tc>
        <w:tc>
          <w:tcPr>
            <w:tcW w:w="2180" w:type="dxa"/>
            <w:vAlign w:val="center"/>
          </w:tcPr>
          <w:p w14:paraId="429E4CDE" w14:textId="77777777" w:rsidR="001E5BA3" w:rsidRDefault="001E5BA3">
            <w:pPr>
              <w:spacing w:before="15" w:after="15" w:line="240" w:lineRule="auto"/>
              <w:rPr>
                <w:sz w:val="15"/>
              </w:rPr>
            </w:pPr>
            <w:r>
              <w:rPr>
                <w:sz w:val="15"/>
                <w:lang w:val="en-GB"/>
              </w:rPr>
              <w:t>Field maple</w:t>
            </w:r>
          </w:p>
        </w:tc>
        <w:tc>
          <w:tcPr>
            <w:tcW w:w="2160" w:type="dxa"/>
            <w:vAlign w:val="center"/>
          </w:tcPr>
          <w:p w14:paraId="4DF7B518"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2EB2865"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027979E5" w14:textId="77777777" w:rsidR="001E5BA3" w:rsidRDefault="001E5BA3" w:rsidP="00D4403A">
            <w:pPr>
              <w:spacing w:before="15" w:after="15" w:line="240" w:lineRule="auto"/>
              <w:rPr>
                <w:sz w:val="15"/>
              </w:rPr>
            </w:pPr>
            <w:r>
              <w:rPr>
                <w:sz w:val="15"/>
                <w:lang w:val="en-GB"/>
              </w:rPr>
              <w:t>£380</w:t>
            </w:r>
          </w:p>
        </w:tc>
      </w:tr>
      <w:tr w:rsidR="001E5BA3" w14:paraId="17F086A4" w14:textId="77777777" w:rsidTr="00D4403A">
        <w:tc>
          <w:tcPr>
            <w:tcW w:w="1042" w:type="dxa"/>
            <w:vAlign w:val="center"/>
          </w:tcPr>
          <w:p w14:paraId="5C7F472F" w14:textId="77777777" w:rsidR="001E5BA3" w:rsidRDefault="001E5BA3">
            <w:pPr>
              <w:spacing w:before="15" w:after="15" w:line="240" w:lineRule="auto"/>
              <w:jc w:val="center"/>
              <w:rPr>
                <w:sz w:val="15"/>
              </w:rPr>
            </w:pPr>
            <w:r>
              <w:rPr>
                <w:sz w:val="15"/>
                <w:lang w:val="en-GB"/>
              </w:rPr>
              <w:t>N123</w:t>
            </w:r>
          </w:p>
        </w:tc>
        <w:tc>
          <w:tcPr>
            <w:tcW w:w="2180" w:type="dxa"/>
            <w:vAlign w:val="center"/>
          </w:tcPr>
          <w:p w14:paraId="19DAAC76" w14:textId="77777777" w:rsidR="001E5BA3" w:rsidRDefault="001E5BA3">
            <w:pPr>
              <w:spacing w:before="15" w:after="15" w:line="240" w:lineRule="auto"/>
              <w:rPr>
                <w:sz w:val="15"/>
              </w:rPr>
            </w:pPr>
            <w:r>
              <w:rPr>
                <w:sz w:val="15"/>
                <w:lang w:val="en-GB"/>
              </w:rPr>
              <w:t>Field maple</w:t>
            </w:r>
          </w:p>
        </w:tc>
        <w:tc>
          <w:tcPr>
            <w:tcW w:w="2160" w:type="dxa"/>
            <w:vAlign w:val="center"/>
          </w:tcPr>
          <w:p w14:paraId="7516DF9D"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98D8572"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15452030" w14:textId="77777777" w:rsidR="001E5BA3" w:rsidRDefault="001E5BA3" w:rsidP="00D4403A">
            <w:pPr>
              <w:spacing w:before="15" w:after="15" w:line="240" w:lineRule="auto"/>
              <w:rPr>
                <w:sz w:val="15"/>
              </w:rPr>
            </w:pPr>
            <w:r>
              <w:rPr>
                <w:sz w:val="15"/>
                <w:lang w:val="en-GB"/>
              </w:rPr>
              <w:t>£380</w:t>
            </w:r>
          </w:p>
        </w:tc>
      </w:tr>
      <w:tr w:rsidR="001E5BA3" w14:paraId="6AD2AFEB" w14:textId="77777777" w:rsidTr="00D4403A">
        <w:tc>
          <w:tcPr>
            <w:tcW w:w="1042" w:type="dxa"/>
            <w:vAlign w:val="center"/>
          </w:tcPr>
          <w:p w14:paraId="0169F3B6" w14:textId="77777777" w:rsidR="001E5BA3" w:rsidRDefault="001E5BA3">
            <w:pPr>
              <w:spacing w:before="15" w:after="15" w:line="240" w:lineRule="auto"/>
              <w:jc w:val="center"/>
              <w:rPr>
                <w:sz w:val="15"/>
              </w:rPr>
            </w:pPr>
            <w:r>
              <w:rPr>
                <w:sz w:val="15"/>
                <w:lang w:val="en-GB"/>
              </w:rPr>
              <w:t>N124</w:t>
            </w:r>
          </w:p>
        </w:tc>
        <w:tc>
          <w:tcPr>
            <w:tcW w:w="2180" w:type="dxa"/>
            <w:vAlign w:val="center"/>
          </w:tcPr>
          <w:p w14:paraId="58B72E16" w14:textId="77777777" w:rsidR="001E5BA3" w:rsidRDefault="001E5BA3">
            <w:pPr>
              <w:spacing w:before="15" w:after="15" w:line="240" w:lineRule="auto"/>
              <w:rPr>
                <w:sz w:val="15"/>
              </w:rPr>
            </w:pPr>
            <w:r>
              <w:rPr>
                <w:sz w:val="15"/>
                <w:lang w:val="en-GB"/>
              </w:rPr>
              <w:t>Field maple</w:t>
            </w:r>
          </w:p>
        </w:tc>
        <w:tc>
          <w:tcPr>
            <w:tcW w:w="2160" w:type="dxa"/>
            <w:vAlign w:val="center"/>
          </w:tcPr>
          <w:p w14:paraId="066FD8D7" w14:textId="77777777" w:rsidR="001E5BA3" w:rsidRDefault="001E5BA3">
            <w:pPr>
              <w:spacing w:before="15" w:after="15" w:line="240" w:lineRule="auto"/>
              <w:rPr>
                <w:sz w:val="15"/>
              </w:rPr>
            </w:pPr>
            <w:r>
              <w:rPr>
                <w:sz w:val="15"/>
                <w:lang w:val="en-GB"/>
              </w:rPr>
              <w:t>Extra heavy 14/16 cm</w:t>
            </w:r>
          </w:p>
        </w:tc>
        <w:tc>
          <w:tcPr>
            <w:tcW w:w="2617" w:type="dxa"/>
            <w:vAlign w:val="center"/>
          </w:tcPr>
          <w:p w14:paraId="0BDE5CB1"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6C96A8B2" w14:textId="77777777" w:rsidR="001E5BA3" w:rsidRDefault="001E5BA3" w:rsidP="00D4403A">
            <w:pPr>
              <w:spacing w:before="15" w:after="15" w:line="240" w:lineRule="auto"/>
              <w:rPr>
                <w:sz w:val="15"/>
              </w:rPr>
            </w:pPr>
            <w:r>
              <w:rPr>
                <w:sz w:val="15"/>
                <w:lang w:val="en-GB"/>
              </w:rPr>
              <w:t>£380</w:t>
            </w:r>
          </w:p>
        </w:tc>
      </w:tr>
      <w:tr w:rsidR="001E5BA3" w14:paraId="405EA202" w14:textId="77777777" w:rsidTr="00D4403A">
        <w:tc>
          <w:tcPr>
            <w:tcW w:w="1042" w:type="dxa"/>
            <w:vAlign w:val="center"/>
          </w:tcPr>
          <w:p w14:paraId="2FB3C2EF" w14:textId="77777777" w:rsidR="001E5BA3" w:rsidRDefault="001E5BA3">
            <w:pPr>
              <w:spacing w:before="15" w:after="15" w:line="240" w:lineRule="auto"/>
              <w:jc w:val="center"/>
              <w:rPr>
                <w:sz w:val="15"/>
              </w:rPr>
            </w:pPr>
            <w:r>
              <w:rPr>
                <w:sz w:val="15"/>
                <w:lang w:val="en-GB"/>
              </w:rPr>
              <w:t>N125</w:t>
            </w:r>
          </w:p>
        </w:tc>
        <w:tc>
          <w:tcPr>
            <w:tcW w:w="2180" w:type="dxa"/>
            <w:vAlign w:val="center"/>
          </w:tcPr>
          <w:p w14:paraId="1E4A0858" w14:textId="77777777" w:rsidR="001E5BA3" w:rsidRDefault="001E5BA3">
            <w:pPr>
              <w:spacing w:before="15" w:after="15" w:line="240" w:lineRule="auto"/>
              <w:rPr>
                <w:sz w:val="15"/>
              </w:rPr>
            </w:pPr>
            <w:r>
              <w:rPr>
                <w:sz w:val="15"/>
                <w:lang w:val="en-GB"/>
              </w:rPr>
              <w:t>Field maple</w:t>
            </w:r>
          </w:p>
        </w:tc>
        <w:tc>
          <w:tcPr>
            <w:tcW w:w="2160" w:type="dxa"/>
            <w:vAlign w:val="center"/>
          </w:tcPr>
          <w:p w14:paraId="192ED051" w14:textId="77777777" w:rsidR="001E5BA3" w:rsidRDefault="001E5BA3">
            <w:pPr>
              <w:spacing w:before="15" w:after="15" w:line="240" w:lineRule="auto"/>
              <w:rPr>
                <w:sz w:val="15"/>
              </w:rPr>
            </w:pPr>
            <w:r>
              <w:rPr>
                <w:sz w:val="15"/>
                <w:lang w:val="en-GB"/>
              </w:rPr>
              <w:t>Extra heavy 14/16 cm</w:t>
            </w:r>
          </w:p>
        </w:tc>
        <w:tc>
          <w:tcPr>
            <w:tcW w:w="2617" w:type="dxa"/>
            <w:vAlign w:val="center"/>
          </w:tcPr>
          <w:p w14:paraId="33FA7DAE"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2BB45647" w14:textId="77777777" w:rsidR="001E5BA3" w:rsidRDefault="001E5BA3" w:rsidP="00D4403A">
            <w:pPr>
              <w:spacing w:before="15" w:after="15" w:line="240" w:lineRule="auto"/>
              <w:rPr>
                <w:sz w:val="15"/>
              </w:rPr>
            </w:pPr>
            <w:r>
              <w:rPr>
                <w:sz w:val="15"/>
                <w:lang w:val="en-GB"/>
              </w:rPr>
              <w:t>£380</w:t>
            </w:r>
          </w:p>
        </w:tc>
      </w:tr>
      <w:tr w:rsidR="001E5BA3" w14:paraId="12FB261E" w14:textId="77777777" w:rsidTr="00D4403A">
        <w:tc>
          <w:tcPr>
            <w:tcW w:w="1042" w:type="dxa"/>
            <w:vAlign w:val="center"/>
          </w:tcPr>
          <w:p w14:paraId="0979F3C2" w14:textId="77777777" w:rsidR="001E5BA3" w:rsidRDefault="001E5BA3">
            <w:pPr>
              <w:spacing w:before="15" w:after="15" w:line="240" w:lineRule="auto"/>
              <w:jc w:val="center"/>
              <w:rPr>
                <w:sz w:val="15"/>
              </w:rPr>
            </w:pPr>
            <w:r>
              <w:rPr>
                <w:sz w:val="15"/>
                <w:lang w:val="en-GB"/>
              </w:rPr>
              <w:t>N126</w:t>
            </w:r>
          </w:p>
        </w:tc>
        <w:tc>
          <w:tcPr>
            <w:tcW w:w="2180" w:type="dxa"/>
            <w:vAlign w:val="center"/>
          </w:tcPr>
          <w:p w14:paraId="26890277" w14:textId="77777777" w:rsidR="001E5BA3" w:rsidRDefault="001E5BA3">
            <w:pPr>
              <w:spacing w:before="15" w:after="15" w:line="240" w:lineRule="auto"/>
              <w:rPr>
                <w:sz w:val="15"/>
              </w:rPr>
            </w:pPr>
            <w:r>
              <w:rPr>
                <w:sz w:val="15"/>
                <w:lang w:val="en-GB"/>
              </w:rPr>
              <w:t>Field maple</w:t>
            </w:r>
          </w:p>
        </w:tc>
        <w:tc>
          <w:tcPr>
            <w:tcW w:w="2160" w:type="dxa"/>
            <w:vAlign w:val="center"/>
          </w:tcPr>
          <w:p w14:paraId="7130506A" w14:textId="77777777" w:rsidR="001E5BA3" w:rsidRDefault="001E5BA3">
            <w:pPr>
              <w:spacing w:before="15" w:after="15" w:line="240" w:lineRule="auto"/>
              <w:rPr>
                <w:sz w:val="15"/>
              </w:rPr>
            </w:pPr>
            <w:r>
              <w:rPr>
                <w:sz w:val="15"/>
                <w:lang w:val="en-GB"/>
              </w:rPr>
              <w:t>Extra heavy 14/16 cm</w:t>
            </w:r>
          </w:p>
        </w:tc>
        <w:tc>
          <w:tcPr>
            <w:tcW w:w="2617" w:type="dxa"/>
            <w:vAlign w:val="center"/>
          </w:tcPr>
          <w:p w14:paraId="6589F3C2" w14:textId="77777777" w:rsidR="001E5BA3" w:rsidRDefault="001E5BA3">
            <w:pPr>
              <w:spacing w:before="15" w:after="15" w:line="240" w:lineRule="auto"/>
              <w:rPr>
                <w:sz w:val="15"/>
              </w:rPr>
            </w:pPr>
            <w:r>
              <w:rPr>
                <w:sz w:val="15"/>
                <w:lang w:val="en-GB"/>
              </w:rPr>
              <w:t>Boundary / defensible edge</w:t>
            </w:r>
          </w:p>
        </w:tc>
        <w:tc>
          <w:tcPr>
            <w:tcW w:w="1068" w:type="dxa"/>
            <w:vAlign w:val="center"/>
          </w:tcPr>
          <w:p w14:paraId="7859400D" w14:textId="77777777" w:rsidR="001E5BA3" w:rsidRDefault="001E5BA3" w:rsidP="00D4403A">
            <w:pPr>
              <w:spacing w:before="15" w:after="15" w:line="240" w:lineRule="auto"/>
              <w:rPr>
                <w:sz w:val="15"/>
              </w:rPr>
            </w:pPr>
            <w:r>
              <w:rPr>
                <w:sz w:val="15"/>
                <w:lang w:val="en-GB"/>
              </w:rPr>
              <w:t>£380</w:t>
            </w:r>
          </w:p>
        </w:tc>
      </w:tr>
      <w:tr w:rsidR="001E5BA3" w14:paraId="563BCF8E" w14:textId="77777777" w:rsidTr="00D4403A">
        <w:tc>
          <w:tcPr>
            <w:tcW w:w="7999" w:type="dxa"/>
            <w:gridSpan w:val="4"/>
            <w:shd w:val="clear" w:color="auto" w:fill="EDEFEA"/>
            <w:vAlign w:val="center"/>
          </w:tcPr>
          <w:p w14:paraId="47F1F5E2" w14:textId="77777777" w:rsidR="001E5BA3" w:rsidRDefault="001E5BA3">
            <w:pPr>
              <w:spacing w:before="15" w:after="15" w:line="240" w:lineRule="auto"/>
              <w:rPr>
                <w:sz w:val="15"/>
              </w:rPr>
            </w:pPr>
            <w:r>
              <w:rPr>
                <w:b/>
                <w:sz w:val="15"/>
                <w:lang w:val="en-GB"/>
              </w:rPr>
              <w:t>TOTAL — 126 trees</w:t>
            </w:r>
          </w:p>
        </w:tc>
        <w:tc>
          <w:tcPr>
            <w:tcW w:w="1068" w:type="dxa"/>
            <w:shd w:val="clear" w:color="auto" w:fill="EDEFEA"/>
            <w:vAlign w:val="center"/>
          </w:tcPr>
          <w:p w14:paraId="2872C6A7" w14:textId="77777777" w:rsidR="001E5BA3" w:rsidRDefault="001E5BA3">
            <w:pPr>
              <w:spacing w:before="15" w:after="15" w:line="240" w:lineRule="auto"/>
              <w:jc w:val="right"/>
              <w:rPr>
                <w:sz w:val="15"/>
              </w:rPr>
            </w:pPr>
            <w:r>
              <w:rPr>
                <w:b/>
                <w:sz w:val="15"/>
                <w:lang w:val="en-GB"/>
              </w:rPr>
              <w:t>£50,097</w:t>
            </w:r>
          </w:p>
        </w:tc>
      </w:tr>
    </w:tbl>
    <w:p w14:paraId="4F966116" w14:textId="77777777" w:rsidR="001E5BA3" w:rsidRDefault="001E5BA3">
      <w:pPr>
        <w:rPr>
          <w:i/>
          <w:sz w:val="16"/>
          <w:lang w:val="en-GB"/>
        </w:rPr>
      </w:pPr>
    </w:p>
    <w:p w14:paraId="5717756A" w14:textId="77777777" w:rsidR="00AF5214" w:rsidRDefault="0084753E">
      <w:pPr>
        <w:rPr>
          <w:i/>
          <w:sz w:val="16"/>
          <w:lang w:val="en-GB"/>
        </w:rPr>
      </w:pPr>
      <w:r>
        <w:rPr>
          <w:i/>
          <w:sz w:val="16"/>
          <w:lang w:val="en-GB"/>
        </w:rPr>
        <w:t>CAVAT values are calculated on the CAVAT Quick Method (UVF £23.56, CTI 150%, functional factor 60%, life-expectancy factor 100%), consistent with the enclosed Tree Frontiers assessment of the trees removed. Nursery sizes are quoted as girth; CAVAT values are calculated on stem diameter (girth ÷ π).</w:t>
      </w:r>
    </w:p>
    <w:p w14:paraId="51A44588" w14:textId="77777777" w:rsidR="00BA2477" w:rsidRDefault="00BA2477">
      <w:pPr>
        <w:spacing w:after="200" w:line="276" w:lineRule="auto"/>
        <w:rPr>
          <w:rFonts w:asciiTheme="majorHAnsi" w:eastAsiaTheme="majorEastAsia" w:hAnsiTheme="majorHAnsi" w:cstheme="majorBidi"/>
          <w:b/>
          <w:bCs/>
          <w:color w:val="2F4F3B"/>
          <w:sz w:val="28"/>
          <w:szCs w:val="28"/>
        </w:rPr>
      </w:pPr>
      <w:r>
        <w:br w:type="page"/>
      </w:r>
    </w:p>
    <w:p w14:paraId="3A0036FB" w14:textId="4C32BDB2" w:rsidR="0052674D" w:rsidRDefault="00C02707">
      <w:pPr>
        <w:pStyle w:val="Heading1"/>
      </w:pPr>
      <w:r>
        <w:lastRenderedPageBreak/>
        <w:t>6. Construction-Stage Tree Protection</w:t>
      </w:r>
    </w:p>
    <w:p w14:paraId="3549FBFF" w14:textId="77777777" w:rsidR="0052674D" w:rsidRDefault="003177A5">
      <w:r>
        <w:t>Retained trees will be protected through a BS5837-compliant tree protection strategy secured through the Arboricultural Method Statement, Tree Protection Plan and Construction Environmental Management Plan. Tree protection measures will be installed before enabling works, demolition, vegetation clearance, site set-up or construction activity begins as illustrated below:</w:t>
      </w:r>
    </w:p>
    <w:p w14:paraId="7255440B" w14:textId="77777777" w:rsidR="0076371B" w:rsidRDefault="0076371B" w:rsidP="00E966AF">
      <w:pPr>
        <w:jc w:val="center"/>
      </w:pPr>
      <w:r>
        <w:rPr>
          <w:noProof/>
        </w:rPr>
        <w:drawing>
          <wp:inline distT="0" distB="0" distL="0" distR="0" wp14:anchorId="5A2BD5BB" wp14:editId="5EB3578D">
            <wp:extent cx="3657788" cy="4667490"/>
            <wp:effectExtent l="0" t="0" r="0" b="0"/>
            <wp:docPr id="1918159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59719" name=""/>
                    <pic:cNvPicPr/>
                  </pic:nvPicPr>
                  <pic:blipFill>
                    <a:blip r:embed="rId12"/>
                    <a:stretch>
                      <a:fillRect/>
                    </a:stretch>
                  </pic:blipFill>
                  <pic:spPr>
                    <a:xfrm>
                      <a:off x="0" y="0"/>
                      <a:ext cx="3657788" cy="4667490"/>
                    </a:xfrm>
                    <a:prstGeom prst="rect">
                      <a:avLst/>
                    </a:prstGeom>
                  </pic:spPr>
                </pic:pic>
              </a:graphicData>
            </a:graphic>
          </wp:inline>
        </w:drawing>
      </w:r>
    </w:p>
    <w:p w14:paraId="4C20551A" w14:textId="77777777" w:rsidR="0052674D" w:rsidRDefault="00C02707">
      <w:pPr>
        <w:pStyle w:val="Heading2"/>
      </w:pPr>
      <w:r>
        <w:t>6.1 Pre-commencement controls</w:t>
      </w:r>
    </w:p>
    <w:p w14:paraId="0F6DB112" w14:textId="77777777" w:rsidR="0052674D" w:rsidRDefault="003177A5">
      <w:r>
        <w:t>Before works begin, the project arboriculturist will brief the site manager and contractor with retained trees clearly identified and tree protection fencing installed in accordance with the approved Tree Protection Plan. Construction exclusion zones will be clearly signed, ground protection installed before access is required, and photographic evidence of installed protection recorded.</w:t>
      </w:r>
    </w:p>
    <w:p w14:paraId="7E2EC538" w14:textId="77777777" w:rsidR="0052674D" w:rsidRDefault="00C02707">
      <w:pPr>
        <w:pStyle w:val="Heading2"/>
      </w:pPr>
      <w:r>
        <w:t>6.2 Tree protection fencing</w:t>
      </w:r>
    </w:p>
    <w:p w14:paraId="6350F2B2" w14:textId="77777777" w:rsidR="0052674D" w:rsidRDefault="00C3737C">
      <w:r>
        <w:t>In accordance with the Arboricultural Report, prepared by Quaife Woodlands, the tree protection fencing needs to be robust, immovable and suitable for the duration of the works. It prevents access into Root Protection Areas and retained woodland areas. The fencing will remain in place until all construction works, including external works, fitting out, landscaping and demobilisation, have been completed in the relevant area.</w:t>
      </w:r>
    </w:p>
    <w:p w14:paraId="337B9286" w14:textId="77777777" w:rsidR="0052674D" w:rsidRDefault="003177A5">
      <w:r>
        <w:t>The fencing should not be moved, realigned or temporarily opened without arboricultural approval. Any unauthorised fencing movement should be treated as a compliance issue and recorded immediately.</w:t>
      </w:r>
    </w:p>
    <w:p w14:paraId="26B0DBD3" w14:textId="77777777" w:rsidR="0052674D" w:rsidRDefault="00C02707">
      <w:pPr>
        <w:pStyle w:val="Heading2"/>
      </w:pPr>
      <w:r>
        <w:lastRenderedPageBreak/>
        <w:t>6.3 Ground protection</w:t>
      </w:r>
    </w:p>
    <w:p w14:paraId="69EDE985" w14:textId="77777777" w:rsidR="0052674D" w:rsidRDefault="003177A5">
      <w:r>
        <w:t xml:space="preserve">Where access, working space or temporary routes are unavoidable near retained trees, ground protection will be installed before use. Ground protection will be installed in accordance with the tree protection strategy to prevent soil compaction, rutting and root damage. </w:t>
      </w:r>
    </w:p>
    <w:p w14:paraId="6724722C" w14:textId="77777777" w:rsidR="0052674D" w:rsidRDefault="003177A5">
      <w:r>
        <w:t>No storage of materials, spoil, welfare units, fuels, chemicals, cement, washout water or waste will be permitted within Root Protection Areas.</w:t>
      </w:r>
    </w:p>
    <w:p w14:paraId="7C3D0089" w14:textId="77777777" w:rsidR="0052674D" w:rsidRDefault="00C02707">
      <w:pPr>
        <w:pStyle w:val="Heading2"/>
      </w:pPr>
      <w:r>
        <w:t>6.4 Excavation near trees</w:t>
      </w:r>
    </w:p>
    <w:p w14:paraId="4B4A7FF4" w14:textId="77777777" w:rsidR="0052674D" w:rsidRDefault="003177A5">
      <w:r>
        <w:t>Any excavation within or close to Root Protection Areas will be agreed with the project arboriculturist. Roots encountered during works should not be cut without arboricultural approval. If roots are unexpectedly encountered, works should pause and the project arboriculturist should inspect before works continue.</w:t>
      </w:r>
    </w:p>
    <w:p w14:paraId="041B9AF9" w14:textId="77777777" w:rsidR="0052674D" w:rsidRDefault="00C02707">
      <w:pPr>
        <w:pStyle w:val="Heading2"/>
      </w:pPr>
      <w:r>
        <w:t>6.5 Services and drainage</w:t>
      </w:r>
    </w:p>
    <w:p w14:paraId="3214E214" w14:textId="77777777" w:rsidR="0052674D" w:rsidRDefault="003177A5">
      <w:r>
        <w:t>Services will be routed outside Root Protection Areas wherever practicable. Drainage runs, lighting ducts, utilities, irrigation, CCTV, foundations for furniture and signage will all be coordinated with the tree protection strategy.</w:t>
      </w:r>
    </w:p>
    <w:p w14:paraId="6631E5C4" w14:textId="77777777" w:rsidR="00B9565E" w:rsidRDefault="00004F0A">
      <w:r>
        <w:t>The layout of compounds, haul routes, storage areas, temporary works, drainage and services will be coordinated around the approved Tree Protection Plan and will not be allowed to compromise retained trees or woodland edge areas.</w:t>
      </w:r>
    </w:p>
    <w:p w14:paraId="23487B81" w14:textId="77777777" w:rsidR="0052674D" w:rsidRDefault="00C02707">
      <w:pPr>
        <w:pStyle w:val="Heading2"/>
      </w:pPr>
      <w:r>
        <w:t>6.6 Site monitoring</w:t>
      </w:r>
    </w:p>
    <w:p w14:paraId="2EB6BB89" w14:textId="77777777" w:rsidR="0052674D" w:rsidRDefault="003177A5">
      <w:r>
        <w:t>A formal arboricultural monitoring regime will be secured by condition. This should include inspection after tree protection fencing is installed, regular inspections during enabling and construction works, inspections before and after any approved works within Root Protection Areas, photographic records, a clear process for reporting breaches, and corrective action if fencing is moved, roots are exposed or soil compaction occurs.</w:t>
      </w:r>
    </w:p>
    <w:p w14:paraId="33454F09" w14:textId="77777777" w:rsidR="00C02707" w:rsidRDefault="003177A5">
      <w:r>
        <w:t>Monitoring should continue until the risk to retained trees has passed.</w:t>
      </w:r>
    </w:p>
    <w:p w14:paraId="04F5E510" w14:textId="77777777" w:rsidR="00753968" w:rsidRDefault="00753968">
      <w:pPr>
        <w:spacing w:after="200" w:line="276" w:lineRule="auto"/>
        <w:rPr>
          <w:rFonts w:asciiTheme="majorHAnsi" w:eastAsiaTheme="majorEastAsia" w:hAnsiTheme="majorHAnsi" w:cstheme="majorBidi"/>
          <w:b/>
          <w:bCs/>
          <w:color w:val="2F4F3B"/>
          <w:sz w:val="28"/>
          <w:szCs w:val="28"/>
        </w:rPr>
      </w:pPr>
      <w:r>
        <w:br w:type="page"/>
      </w:r>
    </w:p>
    <w:p w14:paraId="686153A7" w14:textId="77777777" w:rsidR="0052674D" w:rsidRDefault="003177A5" w:rsidP="00271A08">
      <w:pPr>
        <w:pStyle w:val="Heading1"/>
      </w:pPr>
      <w:r>
        <w:lastRenderedPageBreak/>
        <w:t>7. Post-Development Pressure on Retained Trees</w:t>
      </w:r>
    </w:p>
    <w:p w14:paraId="78D31A63" w14:textId="77777777" w:rsidR="0052674D" w:rsidRDefault="003177A5">
      <w:r>
        <w:t>The design has sought to reduce post-development pressure by retaining trees in meaningful landscape groups, woodland edge areas and open spaces rather than leaving them as isolated trees in constrained private areas. This means retained trees are more likely to be experienced as part of the character and amenity of the development.</w:t>
      </w:r>
    </w:p>
    <w:p w14:paraId="55A8374F" w14:textId="77777777" w:rsidR="0052674D" w:rsidRDefault="003177A5">
      <w:pPr>
        <w:pStyle w:val="Heading2"/>
      </w:pPr>
      <w:r>
        <w:t>7.1 Relationship between retained trees and new homes</w:t>
      </w:r>
    </w:p>
    <w:p w14:paraId="315EA88B" w14:textId="77777777" w:rsidR="0052674D" w:rsidRDefault="003177A5">
      <w:r>
        <w:t>The retained tree groups should be managed as positive landscape assets. The western retained trees will form part of the woodland-edge and open-space experience, providing shade, ecological value, seasonal interest and a mature landscape setting. The northern trees will help maintain the wooded character of the site edge and support ecological connectivity.</w:t>
      </w:r>
    </w:p>
    <w:p w14:paraId="1774A3FB" w14:textId="77777777" w:rsidR="0052674D" w:rsidRDefault="003177A5">
      <w:r>
        <w:t>The estate management strategy will make clear that retained trees are part of the approved landscape and ecological infrastructure. They should not be treated as optional amenity features that can be removed or heavily reduced in response to resident preference.</w:t>
      </w:r>
    </w:p>
    <w:p w14:paraId="70C39299" w14:textId="77777777" w:rsidR="00753968" w:rsidRDefault="00753968">
      <w:r>
        <w:t xml:space="preserve">The site has been designed to ensure there is sufficient buffer space between the retained trees and the homes so that the trees create a positive feature rather than an object residents resent. </w:t>
      </w:r>
    </w:p>
    <w:p w14:paraId="19DBDD30" w14:textId="77777777" w:rsidR="0052674D" w:rsidRDefault="003177A5">
      <w:pPr>
        <w:pStyle w:val="Heading2"/>
      </w:pPr>
      <w:r>
        <w:t>7.2 Managing shading and nuisance pressure</w:t>
      </w:r>
    </w:p>
    <w:p w14:paraId="22C1399B" w14:textId="77777777" w:rsidR="0052674D" w:rsidRDefault="00753968">
      <w:r>
        <w:t>Notwithstanding this, future resident expectations will need to be managed from the outset. The estate management plan will state that removal of retained trees will only be undertaken where justified by arboricultural safety, tree health, statutory requirements, approved ecological management, clearance required for access or buildings, or works approved by the local planning authority where required.</w:t>
      </w:r>
    </w:p>
    <w:p w14:paraId="69CBA781" w14:textId="77777777" w:rsidR="0052674D" w:rsidRDefault="003177A5">
      <w:r>
        <w:t>Routine seasonal issues such as leaf fall, shade, pollen, fruit fall, bird activity or general preference for more light will not justify removal.</w:t>
      </w:r>
    </w:p>
    <w:p w14:paraId="44E5E28B" w14:textId="77777777" w:rsidR="0052674D" w:rsidRDefault="003177A5">
      <w:r>
        <w:t>The following wording should be incorporated into the estate management plan:</w:t>
      </w:r>
    </w:p>
    <w:p w14:paraId="4230D0CD" w14:textId="77777777" w:rsidR="0052674D" w:rsidRDefault="003177A5">
      <w:pPr>
        <w:spacing w:before="80" w:after="160"/>
        <w:ind w:left="340" w:right="340"/>
      </w:pPr>
      <w:r>
        <w:rPr>
          <w:i/>
        </w:rPr>
        <w:t xml:space="preserve">Retained trees and woodland edge habitats form an integral part of the approved landscape, arboricultural and ecological strategy for Stoney Wood Quarter. They will be managed by the estate management company in accordance with the approved Arboricultural Method Statement, LEMP / HMMP and long-term maintenance plan. Removal will only be considered where justified by arboricultural need, safety, statutory requirements, approved access clearances or ecological management objectives. </w:t>
      </w:r>
    </w:p>
    <w:p w14:paraId="65C72E4C" w14:textId="77777777" w:rsidR="0052674D" w:rsidRDefault="003177A5">
      <w:pPr>
        <w:pStyle w:val="Heading2"/>
      </w:pPr>
      <w:r>
        <w:t>7.3 Protecting Root Protection Areas after occupation</w:t>
      </w:r>
    </w:p>
    <w:p w14:paraId="2548140B" w14:textId="77777777" w:rsidR="0052674D" w:rsidRDefault="003177A5">
      <w:r>
        <w:t>Tree protection must not stop at practical completion. Post-occupation management needs to protect retained tree rooting environments by preventing vehicle access over Root Protection Areas, avoiding storage or maintenance compounds within Root Protection Areas, using permeable surfaces near trees, maintaining mulch or planted woodland-floor areas, preventing soil compaction, avoiding repeated event use or heavy footfall under tree canopies and ensuring replacement of failed understorey planting.</w:t>
      </w:r>
    </w:p>
    <w:p w14:paraId="5935BC31" w14:textId="77777777" w:rsidR="0052674D" w:rsidRDefault="003177A5">
      <w:r>
        <w:t>Where retained trees are adjacent to communal open space, the landscape design will use planting, edging, seating placement and path alignment to guide people away from sensitive root areas.</w:t>
      </w:r>
    </w:p>
    <w:p w14:paraId="7D81879A" w14:textId="77777777" w:rsidR="0052674D" w:rsidRDefault="003177A5">
      <w:pPr>
        <w:pStyle w:val="Heading2"/>
      </w:pPr>
      <w:r>
        <w:t>7.4 Woodland edge management</w:t>
      </w:r>
    </w:p>
    <w:p w14:paraId="6D3C1D0C" w14:textId="77777777" w:rsidR="0052674D" w:rsidRDefault="003177A5">
      <w:r>
        <w:t>The retained woodland edge will be managed as a distinct landscape and ecological zone. This will include native shrub and understorey planting, thorny or dense planting where needed to discourage informal access, controlled access points, retention of deadwood where safe, log piles and habitat piles, invasive species monitoring, periodic arboricultural inspections, sensitive pruning only where justified, litter management, dark corridor protection and avoidance of garden-style over-management.</w:t>
      </w:r>
    </w:p>
    <w:p w14:paraId="36334A2C" w14:textId="77777777" w:rsidR="0052674D" w:rsidRDefault="003177A5">
      <w:pPr>
        <w:pStyle w:val="Heading2"/>
      </w:pPr>
      <w:r>
        <w:lastRenderedPageBreak/>
        <w:t>7.5 Lighting and tree pressure</w:t>
      </w:r>
    </w:p>
    <w:p w14:paraId="68B15AB7" w14:textId="77777777" w:rsidR="0052674D" w:rsidRDefault="003177A5">
      <w:r>
        <w:t>Lighting can create post-development ecological pressure by affecting bats, birds and woodland-edge habitats. The lighting strategy will therefore be coordinated with the arboricultural and ecological strategy. Lighting needs to avoid direct illumination of retained tree canopies, woodland edge and bat corridors. It will use low-level directional fittings, minimise spill into the northern and western ecological edges, and be reviewed by the ecologist where it affects sensitive habitats.</w:t>
      </w:r>
    </w:p>
    <w:p w14:paraId="76F20B6C" w14:textId="77777777" w:rsidR="0052674D" w:rsidRDefault="003177A5">
      <w:pPr>
        <w:pStyle w:val="Heading2"/>
      </w:pPr>
      <w:r>
        <w:t>7.6 Resident information and management culture</w:t>
      </w:r>
    </w:p>
    <w:p w14:paraId="3EAD327C" w14:textId="77777777" w:rsidR="0052674D" w:rsidRDefault="003177A5">
      <w:r>
        <w:t>Residents need to be informed that the retained trees and woodland edge are part of the identity of the development. Welcome packs, estate rules or resident information boards can be used to explain why the trees are retained, why deadwood and log piles may be present, why some areas are not intended for access, why lighting is controlled, why pruning is limited, and how residents can report genuine safety concerns.</w:t>
      </w:r>
    </w:p>
    <w:p w14:paraId="15768974" w14:textId="77777777" w:rsidR="0052674D" w:rsidRDefault="003177A5">
      <w:r>
        <w:t>This will help reduce future pressure by establishing the retained woodland as a protected and valued asset.</w:t>
      </w:r>
    </w:p>
    <w:p w14:paraId="7F83E8C6" w14:textId="77777777" w:rsidR="00753968" w:rsidRDefault="00753968">
      <w:pPr>
        <w:spacing w:after="200" w:line="276" w:lineRule="auto"/>
        <w:rPr>
          <w:rFonts w:asciiTheme="majorHAnsi" w:eastAsiaTheme="majorEastAsia" w:hAnsiTheme="majorHAnsi" w:cstheme="majorBidi"/>
          <w:b/>
          <w:bCs/>
          <w:color w:val="2F4F3B"/>
          <w:sz w:val="28"/>
          <w:szCs w:val="28"/>
        </w:rPr>
      </w:pPr>
      <w:r>
        <w:br w:type="page"/>
      </w:r>
    </w:p>
    <w:p w14:paraId="0285F8A2" w14:textId="77777777" w:rsidR="0052674D" w:rsidRPr="00AD274F" w:rsidRDefault="003177A5">
      <w:pPr>
        <w:pStyle w:val="Heading1"/>
      </w:pPr>
      <w:r>
        <w:lastRenderedPageBreak/>
        <w:t>8. Summary of Commitments</w:t>
      </w:r>
    </w:p>
    <w:p w14:paraId="68A00656" w14:textId="77777777" w:rsidR="0052674D" w:rsidRDefault="003177A5">
      <w:pPr>
        <w:ind w:left="397" w:hanging="255"/>
      </w:pPr>
      <w:r>
        <w:rPr>
          <w:b/>
        </w:rPr>
        <w:t xml:space="preserve">1. </w:t>
      </w:r>
      <w:r>
        <w:t>The scheme has been developed to improve BNG and UGF performance through reduced footprint, greater tree and woodland retention, new planting, riparian enhancement and species-specific ecological measures.</w:t>
      </w:r>
    </w:p>
    <w:p w14:paraId="0DB4DD54" w14:textId="4EC38A3E" w:rsidR="00557FCE" w:rsidRDefault="003177A5" w:rsidP="00D4403A">
      <w:pPr>
        <w:ind w:left="397" w:hanging="255"/>
      </w:pPr>
      <w:r>
        <w:rPr>
          <w:b/>
        </w:rPr>
        <w:t xml:space="preserve">2. </w:t>
      </w:r>
      <w:r>
        <w:t>Further improvements will continue to be secured through detailed landscape design, ecological specification and long-term management.</w:t>
      </w:r>
    </w:p>
    <w:p w14:paraId="6E9B8F18" w14:textId="661DCCFF" w:rsidR="0052674D" w:rsidRDefault="00D4403A">
      <w:pPr>
        <w:ind w:left="397" w:hanging="255"/>
      </w:pPr>
      <w:r>
        <w:rPr>
          <w:b/>
        </w:rPr>
        <w:t>3</w:t>
      </w:r>
      <w:r w:rsidR="00557FCE">
        <w:rPr>
          <w:b/>
        </w:rPr>
        <w:t xml:space="preserve">. </w:t>
      </w:r>
      <w:r w:rsidR="00557FCE">
        <w:t>Retained trees will be protected during construction through tree protection fencing, construction exclusion zones, ground protection, arboricultural supervision and monitoring.</w:t>
      </w:r>
    </w:p>
    <w:p w14:paraId="60CD72AB" w14:textId="777F3744" w:rsidR="0052674D" w:rsidRDefault="00D4403A">
      <w:pPr>
        <w:ind w:left="397" w:hanging="255"/>
      </w:pPr>
      <w:r>
        <w:rPr>
          <w:b/>
        </w:rPr>
        <w:t>4</w:t>
      </w:r>
      <w:r w:rsidR="00557FCE">
        <w:rPr>
          <w:b/>
        </w:rPr>
        <w:t xml:space="preserve">. </w:t>
      </w:r>
      <w:r w:rsidR="00557FCE">
        <w:t>Post-development pressure will be managed through estate management controls, woodland edge management, Root Protection Area protection, resident information, lighting control and a clear policy that retained trees will not be removed in response to ordinary seasonal nuisance.</w:t>
      </w:r>
    </w:p>
    <w:p w14:paraId="44B4FA24" w14:textId="77777777" w:rsidR="00157412" w:rsidRDefault="003177A5">
      <w:r>
        <w:t>Overall, the approach is to continue reducing ecological and arboricultural impact where practicable, protect retained trees and woodland, provide robust protected species mitigation, and secure long-term management so that the ecological and landscape value of the scheme is maintained after occupation.</w:t>
      </w:r>
    </w:p>
    <w:p w14:paraId="6DECFFC2" w14:textId="77777777" w:rsidR="00157412" w:rsidRDefault="00157412">
      <w:pPr>
        <w:spacing w:after="200" w:line="276" w:lineRule="auto"/>
      </w:pPr>
      <w:r>
        <w:br w:type="page"/>
      </w:r>
    </w:p>
    <w:p w14:paraId="381C96A9" w14:textId="77777777" w:rsidR="0052674D" w:rsidRDefault="00157412">
      <w:r>
        <w:lastRenderedPageBreak/>
        <w:t>APPENDIX A – CAVAT ASSESSMENT</w:t>
      </w:r>
    </w:p>
    <w:sectPr w:rsidR="0052674D" w:rsidSect="00034616">
      <w:headerReference w:type="default" r:id="rId13"/>
      <w:footerReference w:type="default" r:id="rId14"/>
      <w:pgSz w:w="12240" w:h="15840"/>
      <w:pgMar w:top="1020" w:right="1191" w:bottom="907"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35FE" w14:textId="77777777" w:rsidR="003B606B" w:rsidRDefault="003B606B">
      <w:pPr>
        <w:spacing w:after="0" w:line="240" w:lineRule="auto"/>
      </w:pPr>
      <w:r>
        <w:separator/>
      </w:r>
    </w:p>
  </w:endnote>
  <w:endnote w:type="continuationSeparator" w:id="0">
    <w:p w14:paraId="0FE9E965" w14:textId="77777777" w:rsidR="003B606B" w:rsidRDefault="003B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C9DA" w14:textId="77777777" w:rsidR="0052674D" w:rsidRPr="00157412" w:rsidRDefault="00157412" w:rsidP="00157412">
    <w:pPr>
      <w:pStyle w:val="Footer"/>
      <w:jc w:val="center"/>
      <w:rPr>
        <w:color w:val="595959"/>
        <w:sz w:val="16"/>
      </w:rPr>
    </w:pPr>
    <w:r>
      <w:rPr>
        <w:color w:val="595959"/>
        <w:sz w:val="16"/>
      </w:rPr>
      <w:t>August</w:t>
    </w:r>
    <w:r w:rsidR="003177A5">
      <w:rPr>
        <w:color w:val="595959"/>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3047" w14:textId="77777777" w:rsidR="003B606B" w:rsidRDefault="003B606B">
      <w:pPr>
        <w:spacing w:after="0" w:line="240" w:lineRule="auto"/>
      </w:pPr>
      <w:r>
        <w:separator/>
      </w:r>
    </w:p>
  </w:footnote>
  <w:footnote w:type="continuationSeparator" w:id="0">
    <w:p w14:paraId="2C172D63" w14:textId="77777777" w:rsidR="003B606B" w:rsidRDefault="003B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1E69" w14:textId="77777777" w:rsidR="0052674D" w:rsidRDefault="003177A5">
    <w:pPr>
      <w:pStyle w:val="Header"/>
      <w:jc w:val="right"/>
    </w:pPr>
    <w:r>
      <w:rPr>
        <w:color w:val="595959"/>
        <w:sz w:val="16"/>
      </w:rPr>
      <w:t xml:space="preserve">Stoney Wood Quarter | Green </w:t>
    </w:r>
    <w:r w:rsidR="00672CCA">
      <w:rPr>
        <w:color w:val="595959"/>
        <w:sz w:val="16"/>
      </w:rPr>
      <w:t>Infrastructure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6E4229"/>
    <w:multiLevelType w:val="multilevel"/>
    <w:tmpl w:val="CF70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232804">
    <w:abstractNumId w:val="8"/>
  </w:num>
  <w:num w:numId="2" w16cid:durableId="1554851931">
    <w:abstractNumId w:val="6"/>
  </w:num>
  <w:num w:numId="3" w16cid:durableId="1732270869">
    <w:abstractNumId w:val="5"/>
  </w:num>
  <w:num w:numId="4" w16cid:durableId="1068572975">
    <w:abstractNumId w:val="4"/>
  </w:num>
  <w:num w:numId="5" w16cid:durableId="936794977">
    <w:abstractNumId w:val="7"/>
  </w:num>
  <w:num w:numId="6" w16cid:durableId="1937057136">
    <w:abstractNumId w:val="3"/>
  </w:num>
  <w:num w:numId="7" w16cid:durableId="1512140465">
    <w:abstractNumId w:val="2"/>
  </w:num>
  <w:num w:numId="8" w16cid:durableId="721631910">
    <w:abstractNumId w:val="1"/>
  </w:num>
  <w:num w:numId="9" w16cid:durableId="716005543">
    <w:abstractNumId w:val="0"/>
  </w:num>
  <w:num w:numId="10" w16cid:durableId="94636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0A"/>
    <w:rsid w:val="00031B1F"/>
    <w:rsid w:val="00034616"/>
    <w:rsid w:val="0003557D"/>
    <w:rsid w:val="00036980"/>
    <w:rsid w:val="00046DFA"/>
    <w:rsid w:val="0006063C"/>
    <w:rsid w:val="000B541D"/>
    <w:rsid w:val="0010598C"/>
    <w:rsid w:val="00107B76"/>
    <w:rsid w:val="0015074B"/>
    <w:rsid w:val="00157412"/>
    <w:rsid w:val="0019516B"/>
    <w:rsid w:val="001B4350"/>
    <w:rsid w:val="001E5BA3"/>
    <w:rsid w:val="00207424"/>
    <w:rsid w:val="0026017B"/>
    <w:rsid w:val="00271A08"/>
    <w:rsid w:val="002728D5"/>
    <w:rsid w:val="0029639D"/>
    <w:rsid w:val="002B339F"/>
    <w:rsid w:val="003177A5"/>
    <w:rsid w:val="00326F90"/>
    <w:rsid w:val="0033289C"/>
    <w:rsid w:val="00367842"/>
    <w:rsid w:val="003711EF"/>
    <w:rsid w:val="00392C73"/>
    <w:rsid w:val="003B606B"/>
    <w:rsid w:val="003C5EF8"/>
    <w:rsid w:val="003C70E5"/>
    <w:rsid w:val="003E25E4"/>
    <w:rsid w:val="003F1BD5"/>
    <w:rsid w:val="003F392E"/>
    <w:rsid w:val="003F79E9"/>
    <w:rsid w:val="003F7C9A"/>
    <w:rsid w:val="004608B5"/>
    <w:rsid w:val="00463FEC"/>
    <w:rsid w:val="0046465E"/>
    <w:rsid w:val="0046628E"/>
    <w:rsid w:val="00492C2F"/>
    <w:rsid w:val="00516132"/>
    <w:rsid w:val="0052674D"/>
    <w:rsid w:val="00542A4B"/>
    <w:rsid w:val="005432EB"/>
    <w:rsid w:val="00557FCE"/>
    <w:rsid w:val="005679A7"/>
    <w:rsid w:val="005C3FA2"/>
    <w:rsid w:val="00663FA4"/>
    <w:rsid w:val="00672CCA"/>
    <w:rsid w:val="00677496"/>
    <w:rsid w:val="00697230"/>
    <w:rsid w:val="006C684F"/>
    <w:rsid w:val="006D7893"/>
    <w:rsid w:val="00743D8E"/>
    <w:rsid w:val="00753968"/>
    <w:rsid w:val="0076371B"/>
    <w:rsid w:val="00784F63"/>
    <w:rsid w:val="00786EBF"/>
    <w:rsid w:val="007A2329"/>
    <w:rsid w:val="007E259A"/>
    <w:rsid w:val="008060A1"/>
    <w:rsid w:val="0083780F"/>
    <w:rsid w:val="0084753E"/>
    <w:rsid w:val="00861F75"/>
    <w:rsid w:val="008B3EAD"/>
    <w:rsid w:val="008C6CFC"/>
    <w:rsid w:val="008F21D3"/>
    <w:rsid w:val="008F5F7F"/>
    <w:rsid w:val="00917817"/>
    <w:rsid w:val="00944B87"/>
    <w:rsid w:val="00A17CAE"/>
    <w:rsid w:val="00A516B6"/>
    <w:rsid w:val="00AA1D8D"/>
    <w:rsid w:val="00AB23CC"/>
    <w:rsid w:val="00AC47B1"/>
    <w:rsid w:val="00AD274F"/>
    <w:rsid w:val="00AF28FE"/>
    <w:rsid w:val="00AF5214"/>
    <w:rsid w:val="00AF6D7E"/>
    <w:rsid w:val="00B26186"/>
    <w:rsid w:val="00B47730"/>
    <w:rsid w:val="00B66FB4"/>
    <w:rsid w:val="00B823D7"/>
    <w:rsid w:val="00B9565E"/>
    <w:rsid w:val="00BA2477"/>
    <w:rsid w:val="00BD226A"/>
    <w:rsid w:val="00BE6B08"/>
    <w:rsid w:val="00C02707"/>
    <w:rsid w:val="00C0353F"/>
    <w:rsid w:val="00C36179"/>
    <w:rsid w:val="00C3737C"/>
    <w:rsid w:val="00C950F0"/>
    <w:rsid w:val="00CA3BC5"/>
    <w:rsid w:val="00CB0664"/>
    <w:rsid w:val="00CC5DDB"/>
    <w:rsid w:val="00D11169"/>
    <w:rsid w:val="00D24AA4"/>
    <w:rsid w:val="00D4403A"/>
    <w:rsid w:val="00D64C3F"/>
    <w:rsid w:val="00DE08CB"/>
    <w:rsid w:val="00E165BF"/>
    <w:rsid w:val="00E377F8"/>
    <w:rsid w:val="00E4410C"/>
    <w:rsid w:val="00E673BB"/>
    <w:rsid w:val="00E77071"/>
    <w:rsid w:val="00E966AF"/>
    <w:rsid w:val="00EA3CF1"/>
    <w:rsid w:val="00EB731F"/>
    <w:rsid w:val="00EE1803"/>
    <w:rsid w:val="00F350BF"/>
    <w:rsid w:val="00F57A14"/>
    <w:rsid w:val="00F97402"/>
    <w:rsid w:val="00FC693F"/>
    <w:rsid w:val="00FD23DF"/>
    <w:rsid w:val="00FD3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1BF87"/>
  <w14:defaultImageDpi w14:val="300"/>
  <w15:docId w15:val="{74A13EA0-0FF6-4FD4-B501-B85326FB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64" w:lineRule="auto"/>
    </w:pPr>
    <w:rPr>
      <w:rFonts w:ascii="Arial" w:eastAsia="Arial" w:hAnsi="Arial"/>
      <w:color w:val="222222"/>
      <w:sz w:val="20"/>
    </w:rPr>
  </w:style>
  <w:style w:type="paragraph" w:styleId="Heading1">
    <w:name w:val="heading 1"/>
    <w:basedOn w:val="Normal"/>
    <w:next w:val="Normal"/>
    <w:link w:val="Heading1Char"/>
    <w:uiPriority w:val="9"/>
    <w:qFormat/>
    <w:rsid w:val="00FC693F"/>
    <w:pPr>
      <w:keepNext/>
      <w:keepLines/>
      <w:spacing w:before="300" w:line="252" w:lineRule="auto"/>
      <w:outlineLvl w:val="0"/>
    </w:pPr>
    <w:rPr>
      <w:rFonts w:asciiTheme="majorHAnsi" w:eastAsiaTheme="majorEastAsia" w:hAnsiTheme="majorHAnsi" w:cstheme="majorBidi"/>
      <w:b/>
      <w:bCs/>
      <w:color w:val="2F4F3B"/>
      <w:sz w:val="28"/>
      <w:szCs w:val="28"/>
    </w:rPr>
  </w:style>
  <w:style w:type="paragraph" w:styleId="Heading2">
    <w:name w:val="heading 2"/>
    <w:basedOn w:val="Normal"/>
    <w:next w:val="Normal"/>
    <w:link w:val="Heading2Char"/>
    <w:uiPriority w:val="9"/>
    <w:unhideWhenUsed/>
    <w:qFormat/>
    <w:rsid w:val="00FC693F"/>
    <w:pPr>
      <w:keepNext/>
      <w:keepLines/>
      <w:spacing w:before="200" w:after="100" w:line="252" w:lineRule="auto"/>
      <w:outlineLvl w:val="1"/>
    </w:pPr>
    <w:rPr>
      <w:rFonts w:asciiTheme="majorHAnsi" w:eastAsiaTheme="majorEastAsia" w:hAnsiTheme="majorHAnsi" w:cstheme="majorBidi"/>
      <w:b/>
      <w:bCs/>
      <w:color w:val="405A46"/>
      <w:sz w:val="23"/>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b/>
      <w:bCs/>
      <w:color w:val="405A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52" w:lineRule="auto"/>
      <w:contextualSpacing/>
    </w:pPr>
    <w:rPr>
      <w:rFonts w:asciiTheme="majorHAnsi" w:eastAsiaTheme="majorEastAsia" w:hAnsiTheme="majorHAnsi" w:cstheme="majorBidi"/>
      <w:b/>
      <w:color w:val="2F4F3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ubtitle">
    <w:name w:val="Note Subtitle"/>
    <w:pPr>
      <w:spacing w:after="80"/>
    </w:pPr>
    <w:rPr>
      <w:rFonts w:ascii="Arial" w:eastAsia="Arial" w:hAnsi="Arial"/>
      <w:color w:val="595959"/>
    </w:rPr>
  </w:style>
  <w:style w:type="paragraph" w:customStyle="1" w:styleId="SmallText">
    <w:name w:val="Small Text"/>
    <w:pPr>
      <w:spacing w:after="60"/>
    </w:pPr>
    <w:rPr>
      <w:rFonts w:ascii="Arial" w:eastAsia="Arial" w:hAnsi="Arial"/>
      <w:color w:val="595959"/>
      <w:sz w:val="17"/>
    </w:rPr>
  </w:style>
  <w:style w:type="paragraph" w:customStyle="1" w:styleId="TableText">
    <w:name w:val="Table Text"/>
    <w:pPr>
      <w:spacing w:after="40"/>
    </w:pPr>
    <w:rPr>
      <w:rFonts w:ascii="Arial" w:eastAsia="Arial" w:hAnsi="Arial"/>
      <w:color w:val="222222"/>
      <w:sz w:val="17"/>
    </w:rPr>
  </w:style>
  <w:style w:type="character" w:styleId="Hyperlink">
    <w:name w:val="Hyperlink"/>
    <w:basedOn w:val="DefaultParagraphFont"/>
    <w:uiPriority w:val="99"/>
    <w:semiHidden/>
    <w:unhideWhenUsed/>
    <w:rsid w:val="008060A1"/>
    <w:rPr>
      <w:color w:val="467886"/>
      <w:u w:val="single"/>
    </w:rPr>
  </w:style>
  <w:style w:type="character" w:styleId="FollowedHyperlink">
    <w:name w:val="FollowedHyperlink"/>
    <w:basedOn w:val="DefaultParagraphFont"/>
    <w:uiPriority w:val="99"/>
    <w:semiHidden/>
    <w:unhideWhenUsed/>
    <w:rsid w:val="008060A1"/>
    <w:rPr>
      <w:color w:val="96607D"/>
      <w:u w:val="single"/>
    </w:rPr>
  </w:style>
  <w:style w:type="paragraph" w:customStyle="1" w:styleId="msonormal0">
    <w:name w:val="msonormal"/>
    <w:basedOn w:val="Normal"/>
    <w:rsid w:val="008060A1"/>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xl63">
    <w:name w:val="xl63"/>
    <w:basedOn w:val="Normal"/>
    <w:rsid w:val="008060A1"/>
    <w:pPr>
      <w:spacing w:before="100" w:beforeAutospacing="1" w:after="100" w:afterAutospacing="1" w:line="240" w:lineRule="auto"/>
    </w:pPr>
    <w:rPr>
      <w:rFonts w:eastAsia="Times New Roman" w:cs="Arial"/>
      <w:color w:val="auto"/>
      <w:sz w:val="24"/>
      <w:szCs w:val="24"/>
      <w:lang w:val="en-GB" w:eastAsia="en-GB"/>
    </w:rPr>
  </w:style>
  <w:style w:type="paragraph" w:customStyle="1" w:styleId="xl64">
    <w:name w:val="xl64"/>
    <w:basedOn w:val="Normal"/>
    <w:rsid w:val="008060A1"/>
    <w:pPr>
      <w:spacing w:before="100" w:beforeAutospacing="1" w:after="100" w:afterAutospacing="1" w:line="240" w:lineRule="auto"/>
    </w:pPr>
    <w:rPr>
      <w:rFonts w:eastAsia="Times New Roman" w:cs="Arial"/>
      <w:b/>
      <w:bCs/>
      <w:color w:val="auto"/>
      <w:szCs w:val="20"/>
      <w:lang w:val="en-GB" w:eastAsia="en-GB"/>
    </w:rPr>
  </w:style>
  <w:style w:type="paragraph" w:customStyle="1" w:styleId="xl65">
    <w:name w:val="xl65"/>
    <w:basedOn w:val="Normal"/>
    <w:rsid w:val="008060A1"/>
    <w:pPr>
      <w:spacing w:before="100" w:beforeAutospacing="1" w:after="100" w:afterAutospacing="1" w:line="240" w:lineRule="auto"/>
    </w:pPr>
    <w:rPr>
      <w:rFonts w:eastAsia="Times New Roman" w:cs="Arial"/>
      <w:color w:val="auto"/>
      <w:szCs w:val="20"/>
      <w:lang w:val="en-GB" w:eastAsia="en-GB"/>
    </w:rPr>
  </w:style>
  <w:style w:type="paragraph" w:customStyle="1" w:styleId="xl66">
    <w:name w:val="xl66"/>
    <w:basedOn w:val="Normal"/>
    <w:rsid w:val="008060A1"/>
    <w:pPr>
      <w:spacing w:before="100" w:beforeAutospacing="1" w:after="100" w:afterAutospacing="1" w:line="240" w:lineRule="auto"/>
    </w:pPr>
    <w:rPr>
      <w:rFonts w:eastAsia="Times New Roman" w:cs="Arial"/>
      <w:color w:val="auto"/>
      <w:szCs w:val="20"/>
      <w:lang w:val="en-GB" w:eastAsia="en-GB"/>
    </w:rPr>
  </w:style>
  <w:style w:type="paragraph" w:customStyle="1" w:styleId="xl67">
    <w:name w:val="xl67"/>
    <w:basedOn w:val="Normal"/>
    <w:rsid w:val="008060A1"/>
    <w:pPr>
      <w:pBdr>
        <w:top w:val="single" w:sz="12" w:space="0" w:color="FFFFFF"/>
        <w:left w:val="single" w:sz="12" w:space="0" w:color="FFFFFF"/>
        <w:bottom w:val="single" w:sz="12" w:space="0" w:color="FFFFFF"/>
        <w:right w:val="single" w:sz="12" w:space="0" w:color="FFFFFF"/>
      </w:pBdr>
      <w:shd w:val="clear" w:color="000000" w:fill="BFBFBF"/>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68">
    <w:name w:val="xl68"/>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69">
    <w:name w:val="xl69"/>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0">
    <w:name w:val="xl70"/>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1">
    <w:name w:val="xl71"/>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2">
    <w:name w:val="xl72"/>
    <w:basedOn w:val="Normal"/>
    <w:rsid w:val="008060A1"/>
    <w:pPr>
      <w:shd w:val="clear" w:color="000000" w:fill="FBE2D5"/>
      <w:spacing w:before="100" w:beforeAutospacing="1" w:after="100" w:afterAutospacing="1" w:line="240" w:lineRule="auto"/>
    </w:pPr>
    <w:rPr>
      <w:rFonts w:eastAsia="Times New Roman" w:cs="Arial"/>
      <w:color w:val="auto"/>
      <w:sz w:val="24"/>
      <w:szCs w:val="24"/>
      <w:lang w:val="en-GB" w:eastAsia="en-GB"/>
    </w:rPr>
  </w:style>
  <w:style w:type="paragraph" w:customStyle="1" w:styleId="xl73">
    <w:name w:val="xl73"/>
    <w:basedOn w:val="Normal"/>
    <w:rsid w:val="008060A1"/>
    <w:pPr>
      <w:pBdr>
        <w:top w:val="single" w:sz="12" w:space="0" w:color="FFFFFF"/>
        <w:left w:val="single" w:sz="12" w:space="0" w:color="FFFFFF"/>
        <w:bottom w:val="single" w:sz="12" w:space="0" w:color="FFFFFF"/>
        <w:right w:val="single" w:sz="12" w:space="0" w:color="FFFFFF"/>
      </w:pBdr>
      <w:shd w:val="clear" w:color="000000" w:fill="DAF2D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4">
    <w:name w:val="xl74"/>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75">
    <w:name w:val="xl75"/>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6">
    <w:name w:val="xl76"/>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7">
    <w:name w:val="xl77"/>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78">
    <w:name w:val="xl78"/>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79">
    <w:name w:val="xl79"/>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0">
    <w:name w:val="xl80"/>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1">
    <w:name w:val="xl81"/>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2">
    <w:name w:val="xl82"/>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83">
    <w:name w:val="xl83"/>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84">
    <w:name w:val="xl84"/>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85">
    <w:name w:val="xl85"/>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6">
    <w:name w:val="xl86"/>
    <w:basedOn w:val="Normal"/>
    <w:rsid w:val="008060A1"/>
    <w:pPr>
      <w:pBdr>
        <w:top w:val="single" w:sz="12" w:space="0" w:color="FFFFFF"/>
        <w:left w:val="single" w:sz="12" w:space="0" w:color="FFFFFF"/>
        <w:bottom w:val="single" w:sz="12" w:space="0" w:color="FFFFFF"/>
        <w:right w:val="single" w:sz="12" w:space="0" w:color="FFFFFF"/>
      </w:pBdr>
      <w:shd w:val="clear" w:color="000000" w:fill="B5E6A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7">
    <w:name w:val="xl87"/>
    <w:basedOn w:val="Normal"/>
    <w:rsid w:val="008060A1"/>
    <w:pPr>
      <w:pBdr>
        <w:top w:val="single" w:sz="12" w:space="0" w:color="FFFFFF"/>
        <w:left w:val="single" w:sz="12" w:space="0" w:color="FFFFFF"/>
        <w:bottom w:val="single" w:sz="12" w:space="0" w:color="FFFFFF"/>
        <w:right w:val="single" w:sz="12" w:space="0" w:color="FFFFFF"/>
      </w:pBdr>
      <w:shd w:val="clear" w:color="000000" w:fill="8ED973"/>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88">
    <w:name w:val="xl88"/>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b/>
      <w:bCs/>
      <w:color w:val="auto"/>
      <w:szCs w:val="20"/>
      <w:lang w:val="en-GB" w:eastAsia="en-GB"/>
    </w:rPr>
  </w:style>
  <w:style w:type="paragraph" w:customStyle="1" w:styleId="xl89">
    <w:name w:val="xl89"/>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0">
    <w:name w:val="xl90"/>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1">
    <w:name w:val="xl91"/>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2">
    <w:name w:val="xl92"/>
    <w:basedOn w:val="Normal"/>
    <w:rsid w:val="008060A1"/>
    <w:pPr>
      <w:pBdr>
        <w:top w:val="single" w:sz="12" w:space="0" w:color="FFFFFF"/>
        <w:left w:val="single" w:sz="12" w:space="0" w:color="FFFFFF"/>
        <w:bottom w:val="single" w:sz="12" w:space="0" w:color="FFFFFF"/>
        <w:right w:val="single" w:sz="12" w:space="0" w:color="FFFFFF"/>
      </w:pBdr>
      <w:shd w:val="clear" w:color="000000" w:fill="F2F2F2"/>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3">
    <w:name w:val="xl93"/>
    <w:basedOn w:val="Normal"/>
    <w:rsid w:val="008060A1"/>
    <w:pPr>
      <w:pBdr>
        <w:top w:val="single" w:sz="12" w:space="0" w:color="FFFFFF"/>
        <w:left w:val="single" w:sz="12" w:space="0" w:color="FFFFFF"/>
        <w:bottom w:val="single" w:sz="12" w:space="0" w:color="FFFFFF"/>
        <w:right w:val="single" w:sz="12" w:space="0" w:color="FFFFFF"/>
      </w:pBdr>
      <w:shd w:val="clear" w:color="000000" w:fill="FFF3F3"/>
      <w:spacing w:before="100" w:beforeAutospacing="1" w:after="100" w:afterAutospacing="1" w:line="240" w:lineRule="auto"/>
      <w:jc w:val="center"/>
    </w:pPr>
    <w:rPr>
      <w:rFonts w:eastAsia="Times New Roman" w:cs="Arial"/>
      <w:color w:val="auto"/>
      <w:szCs w:val="20"/>
      <w:lang w:val="en-GB" w:eastAsia="en-GB"/>
    </w:rPr>
  </w:style>
  <w:style w:type="paragraph" w:customStyle="1" w:styleId="xl94">
    <w:name w:val="xl94"/>
    <w:basedOn w:val="Normal"/>
    <w:rsid w:val="008060A1"/>
    <w:pPr>
      <w:pBdr>
        <w:top w:val="single" w:sz="12" w:space="0" w:color="FFFFFF"/>
        <w:left w:val="single" w:sz="12" w:space="0" w:color="FFFFFF"/>
        <w:bottom w:val="single" w:sz="12" w:space="0" w:color="FFFFFF"/>
        <w:right w:val="single" w:sz="12" w:space="0" w:color="FFFFFF"/>
      </w:pBdr>
      <w:shd w:val="clear" w:color="000000" w:fill="92D050"/>
      <w:spacing w:before="100" w:beforeAutospacing="1" w:after="100" w:afterAutospacing="1" w:line="240" w:lineRule="auto"/>
      <w:jc w:val="center"/>
    </w:pPr>
    <w:rPr>
      <w:rFonts w:eastAsia="Times New Roman" w:cs="Arial"/>
      <w:color w:val="auto"/>
      <w:szCs w:val="20"/>
      <w:lang w:val="en-GB" w:eastAsia="en-GB"/>
    </w:rPr>
  </w:style>
  <w:style w:type="paragraph" w:customStyle="1" w:styleId="xl95">
    <w:name w:val="xl95"/>
    <w:basedOn w:val="Normal"/>
    <w:rsid w:val="008060A1"/>
    <w:pPr>
      <w:pBdr>
        <w:top w:val="single" w:sz="12" w:space="0" w:color="FFFFFF"/>
        <w:left w:val="single" w:sz="12" w:space="0" w:color="FFFFFF"/>
        <w:bottom w:val="single" w:sz="12" w:space="0" w:color="FFFFFF"/>
        <w:right w:val="single" w:sz="12" w:space="0" w:color="FFFFFF"/>
      </w:pBdr>
      <w:shd w:val="clear" w:color="000000" w:fill="92D050"/>
      <w:spacing w:before="100" w:beforeAutospacing="1" w:after="100" w:afterAutospacing="1" w:line="240" w:lineRule="auto"/>
      <w:jc w:val="center"/>
      <w:textAlignment w:val="top"/>
    </w:pPr>
    <w:rPr>
      <w:rFonts w:eastAsia="Times New Roman" w:cs="Arial"/>
      <w:color w:val="auto"/>
      <w:szCs w:val="20"/>
      <w:lang w:val="en-GB" w:eastAsia="en-GB"/>
    </w:rPr>
  </w:style>
  <w:style w:type="paragraph" w:customStyle="1" w:styleId="xl96">
    <w:name w:val="xl96"/>
    <w:basedOn w:val="Normal"/>
    <w:rsid w:val="008060A1"/>
    <w:pPr>
      <w:spacing w:before="100" w:beforeAutospacing="1" w:after="100" w:afterAutospacing="1" w:line="240" w:lineRule="auto"/>
      <w:jc w:val="right"/>
    </w:pPr>
    <w:rPr>
      <w:rFonts w:eastAsia="Times New Roman" w:cs="Arial"/>
      <w:color w:val="auto"/>
      <w:szCs w:val="20"/>
      <w:lang w:val="en-GB" w:eastAsia="en-GB"/>
    </w:rPr>
  </w:style>
  <w:style w:type="paragraph" w:customStyle="1" w:styleId="xl97">
    <w:name w:val="xl97"/>
    <w:basedOn w:val="Normal"/>
    <w:rsid w:val="008060A1"/>
    <w:pPr>
      <w:spacing w:before="100" w:beforeAutospacing="1" w:after="100" w:afterAutospacing="1" w:line="240" w:lineRule="auto"/>
      <w:jc w:val="right"/>
    </w:pPr>
    <w:rPr>
      <w:rFonts w:eastAsia="Times New Roman" w:cs="Arial"/>
      <w:b/>
      <w:bCs/>
      <w:color w:val="auto"/>
      <w:szCs w:val="20"/>
      <w:lang w:val="en-GB" w:eastAsia="en-GB"/>
    </w:rPr>
  </w:style>
  <w:style w:type="paragraph" w:customStyle="1" w:styleId="xl98">
    <w:name w:val="xl98"/>
    <w:basedOn w:val="Normal"/>
    <w:rsid w:val="008060A1"/>
    <w:pPr>
      <w:pBdr>
        <w:top w:val="single" w:sz="12" w:space="0" w:color="FFFFFF"/>
        <w:left w:val="single" w:sz="12" w:space="0" w:color="FFFFFF"/>
        <w:bottom w:val="single" w:sz="12" w:space="0" w:color="FFFFFF"/>
        <w:right w:val="single" w:sz="12" w:space="0" w:color="FFFFFF"/>
      </w:pBdr>
      <w:shd w:val="clear" w:color="000000" w:fill="FFCCCC"/>
      <w:spacing w:before="100" w:beforeAutospacing="1" w:after="100" w:afterAutospacing="1" w:line="240" w:lineRule="auto"/>
      <w:jc w:val="center"/>
    </w:pPr>
    <w:rPr>
      <w:rFonts w:eastAsia="Times New Roman" w:cs="Arial"/>
      <w:color w:val="auto"/>
      <w:szCs w:val="20"/>
      <w:lang w:val="en-GB" w:eastAsia="en-GB"/>
    </w:rPr>
  </w:style>
  <w:style w:type="paragraph" w:customStyle="1" w:styleId="xl99">
    <w:name w:val="xl99"/>
    <w:basedOn w:val="Normal"/>
    <w:rsid w:val="008060A1"/>
    <w:pPr>
      <w:spacing w:before="100" w:beforeAutospacing="1" w:after="100" w:afterAutospacing="1" w:line="240" w:lineRule="auto"/>
      <w:jc w:val="center"/>
    </w:pPr>
    <w:rPr>
      <w:rFonts w:eastAsia="Times New Roman" w:cs="Arial"/>
      <w:color w:val="auto"/>
      <w:szCs w:val="20"/>
      <w:lang w:val="en-GB" w:eastAsia="en-GB"/>
    </w:rPr>
  </w:style>
  <w:style w:type="paragraph" w:customStyle="1" w:styleId="xl100">
    <w:name w:val="xl100"/>
    <w:basedOn w:val="Normal"/>
    <w:rsid w:val="008060A1"/>
    <w:pPr>
      <w:spacing w:before="100" w:beforeAutospacing="1" w:after="100" w:afterAutospacing="1" w:line="240" w:lineRule="auto"/>
      <w:jc w:val="center"/>
    </w:pPr>
    <w:rPr>
      <w:rFonts w:eastAsia="Times New Roman" w:cs="Arial"/>
      <w:b/>
      <w:bCs/>
      <w:color w:val="auto"/>
      <w:szCs w:val="20"/>
      <w:lang w:val="en-GB" w:eastAsia="en-GB"/>
    </w:rPr>
  </w:style>
  <w:style w:type="paragraph" w:customStyle="1" w:styleId="xl101">
    <w:name w:val="xl101"/>
    <w:basedOn w:val="Normal"/>
    <w:rsid w:val="008060A1"/>
    <w:pPr>
      <w:pBdr>
        <w:top w:val="single" w:sz="8" w:space="0" w:color="FFFFFF"/>
        <w:left w:val="single" w:sz="8" w:space="0" w:color="FFFFFF"/>
        <w:bottom w:val="single" w:sz="8" w:space="0" w:color="FFFFFF"/>
        <w:right w:val="single" w:sz="8" w:space="0" w:color="FFFFFF"/>
      </w:pBdr>
      <w:shd w:val="clear" w:color="000000" w:fill="92D050"/>
      <w:spacing w:before="100" w:beforeAutospacing="1" w:after="100" w:afterAutospacing="1" w:line="240" w:lineRule="auto"/>
      <w:jc w:val="center"/>
    </w:pPr>
    <w:rPr>
      <w:rFonts w:eastAsia="Times New Roman" w:cs="Arial"/>
      <w:b/>
      <w:bCs/>
      <w:color w:val="auto"/>
      <w:szCs w:val="20"/>
      <w:lang w:val="en-GB" w:eastAsia="en-GB"/>
    </w:rPr>
  </w:style>
  <w:style w:type="paragraph" w:styleId="NormalWeb">
    <w:name w:val="Normal (Web)"/>
    <w:basedOn w:val="Normal"/>
    <w:uiPriority w:val="99"/>
    <w:semiHidden/>
    <w:unhideWhenUsed/>
    <w:rsid w:val="0083780F"/>
    <w:rPr>
      <w:rFonts w:ascii="Times New Roman" w:hAnsi="Times New Roman" w:cs="Times New Roman"/>
      <w:sz w:val="24"/>
      <w:szCs w:val="24"/>
    </w:rPr>
  </w:style>
  <w:style w:type="paragraph" w:styleId="Revision">
    <w:name w:val="Revision"/>
    <w:hidden/>
    <w:uiPriority w:val="99"/>
    <w:semiHidden/>
    <w:rsid w:val="003F392E"/>
    <w:pPr>
      <w:spacing w:after="0" w:line="240" w:lineRule="auto"/>
    </w:pPr>
    <w:rPr>
      <w:rFonts w:ascii="Arial" w:eastAsia="Arial" w:hAnsi="Arial"/>
      <w:color w:val="222222"/>
      <w:sz w:val="20"/>
    </w:rPr>
  </w:style>
  <w:style w:type="character" w:styleId="CommentReference">
    <w:name w:val="annotation reference"/>
    <w:basedOn w:val="DefaultParagraphFont"/>
    <w:uiPriority w:val="99"/>
    <w:semiHidden/>
    <w:unhideWhenUsed/>
    <w:rsid w:val="003F392E"/>
    <w:rPr>
      <w:sz w:val="16"/>
      <w:szCs w:val="16"/>
    </w:rPr>
  </w:style>
  <w:style w:type="paragraph" w:styleId="CommentText">
    <w:name w:val="annotation text"/>
    <w:basedOn w:val="Normal"/>
    <w:link w:val="CommentTextChar"/>
    <w:uiPriority w:val="99"/>
    <w:unhideWhenUsed/>
    <w:rsid w:val="003F392E"/>
    <w:pPr>
      <w:spacing w:line="240" w:lineRule="auto"/>
    </w:pPr>
    <w:rPr>
      <w:szCs w:val="20"/>
    </w:rPr>
  </w:style>
  <w:style w:type="character" w:customStyle="1" w:styleId="CommentTextChar">
    <w:name w:val="Comment Text Char"/>
    <w:basedOn w:val="DefaultParagraphFont"/>
    <w:link w:val="CommentText"/>
    <w:uiPriority w:val="99"/>
    <w:rsid w:val="003F392E"/>
    <w:rPr>
      <w:rFonts w:ascii="Arial" w:eastAsia="Arial" w:hAnsi="Arial"/>
      <w:color w:val="222222"/>
      <w:sz w:val="20"/>
      <w:szCs w:val="20"/>
    </w:rPr>
  </w:style>
  <w:style w:type="paragraph" w:styleId="CommentSubject">
    <w:name w:val="annotation subject"/>
    <w:basedOn w:val="CommentText"/>
    <w:next w:val="CommentText"/>
    <w:link w:val="CommentSubjectChar"/>
    <w:uiPriority w:val="99"/>
    <w:semiHidden/>
    <w:unhideWhenUsed/>
    <w:rsid w:val="003F392E"/>
    <w:rPr>
      <w:b/>
      <w:bCs/>
    </w:rPr>
  </w:style>
  <w:style w:type="character" w:customStyle="1" w:styleId="CommentSubjectChar">
    <w:name w:val="Comment Subject Char"/>
    <w:basedOn w:val="CommentTextChar"/>
    <w:link w:val="CommentSubject"/>
    <w:uiPriority w:val="99"/>
    <w:semiHidden/>
    <w:rsid w:val="003F392E"/>
    <w:rPr>
      <w:rFonts w:ascii="Arial" w:eastAsia="Arial" w:hAnsi="Arial"/>
      <w:b/>
      <w:bCs/>
      <w:color w:val="2222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A52DAD447344B81164B0BBA3663C9" ma:contentTypeVersion="5" ma:contentTypeDescription="Create a new document." ma:contentTypeScope="" ma:versionID="15c80a9d1c4c0640cdff6ef39fc84fc6">
  <xsd:schema xmlns:xsd="http://www.w3.org/2001/XMLSchema" xmlns:xs="http://www.w3.org/2001/XMLSchema" xmlns:p="http://schemas.microsoft.com/office/2006/metadata/properties" xmlns:ns2="991bf3e1-b7e3-4a9b-b8a9-aee39180f038" xmlns:ns3="0f616013-28ef-4f92-93af-837dc1e85baa" targetNamespace="http://schemas.microsoft.com/office/2006/metadata/properties" ma:root="true" ma:fieldsID="8975ac920ff134a6cb455a7086878dc9" ns2:_="" ns3:_="">
    <xsd:import namespace="991bf3e1-b7e3-4a9b-b8a9-aee39180f038"/>
    <xsd:import namespace="0f616013-28ef-4f92-93af-837dc1e85b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MediaServiceBillingMetadata"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bf3e1-b7e3-4a9b-b8a9-aee39180f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616013-28ef-4f92-93af-837dc1e85baa" elementFormDefault="qualified">
    <xsd:import namespace="http://schemas.microsoft.com/office/2006/documentManagement/types"/>
    <xsd:import namespace="http://schemas.microsoft.com/office/infopath/2007/PartnerControls"/>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c4632c-c0dc-4527-9b44-4e2626a7d4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616013-28ef-4f92-93af-837dc1e85b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48469CA-8495-4D9C-8296-D3B7F7506AAD}"/>
</file>

<file path=customXml/itemProps3.xml><?xml version="1.0" encoding="utf-8"?>
<ds:datastoreItem xmlns:ds="http://schemas.openxmlformats.org/officeDocument/2006/customXml" ds:itemID="{92726C5F-1D7F-4B08-985C-3FD5EADEBC2E}"/>
</file>

<file path=customXml/itemProps4.xml><?xml version="1.0" encoding="utf-8"?>
<ds:datastoreItem xmlns:ds="http://schemas.openxmlformats.org/officeDocument/2006/customXml" ds:itemID="{C2167556-0645-42D7-B3AA-E54921CD167A}"/>
</file>

<file path=docProps/app.xml><?xml version="1.0" encoding="utf-8"?>
<Properties xmlns="http://schemas.openxmlformats.org/officeDocument/2006/extended-properties" xmlns:vt="http://schemas.openxmlformats.org/officeDocument/2006/docPropsVTypes">
  <Template>Normal</Template>
  <TotalTime>7</TotalTime>
  <Pages>22</Pages>
  <Words>6651</Words>
  <Characters>36323</Characters>
  <Application>Microsoft Office Word</Application>
  <DocSecurity>0</DocSecurity>
  <Lines>1171</Lines>
  <Paragraphs>872</Paragraphs>
  <ScaleCrop>false</ScaleCrop>
  <HeadingPairs>
    <vt:vector size="2" baseType="variant">
      <vt:variant>
        <vt:lpstr>Title</vt:lpstr>
      </vt:variant>
      <vt:variant>
        <vt:i4>1</vt:i4>
      </vt:variant>
    </vt:vector>
  </HeadingPairs>
  <TitlesOfParts>
    <vt:vector size="1" baseType="lpstr">
      <vt:lpstr>Stoney Wood Quarter Ecology and Trees Technical Note</vt:lpstr>
    </vt:vector>
  </TitlesOfParts>
  <Manager/>
  <Company/>
  <LinksUpToDate>false</LinksUpToDate>
  <CharactersWithSpaces>42113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Stoney Wood Quarter Ecology and Trees Technical Note</dc:title>
  <dc:subject>Ecology, BNG, UGF, protected species and arboricultural response</dc:subject>
  <dc:creator>.</dc:creator>
  <cp:keywords/>
  <dc:description/>
  <cp:lastModifiedBy>.</cp:lastModifiedBy>
  <cp:revision>3</cp:revision>
  <dcterms:created xsi:type="dcterms:W3CDTF">2026-08-09T10:41:00Z</dcterms:created>
  <dcterms:modified xsi:type="dcterms:W3CDTF">2026-08-09T10:51:00Z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0x01010075BA52DAD447344B81164B0BBA3663C9</vt:lpwstr>
  </property>
</Properties>
</file>